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F638" w14:textId="77777777" w:rsidR="00F2491E" w:rsidRPr="00530C88" w:rsidRDefault="00F2491E" w:rsidP="00F2491E">
      <w:pPr>
        <w:rPr>
          <w:sz w:val="20"/>
          <w:szCs w:val="20"/>
        </w:rPr>
      </w:pPr>
      <w:r>
        <w:rPr>
          <w:b/>
          <w:sz w:val="20"/>
          <w:szCs w:val="20"/>
        </w:rPr>
        <w:t>A</w:t>
      </w:r>
      <w:r w:rsidRPr="00530C88">
        <w:rPr>
          <w:b/>
          <w:sz w:val="20"/>
          <w:szCs w:val="20"/>
        </w:rPr>
        <w:t>nlage zur Beratung vom:</w:t>
      </w:r>
    </w:p>
    <w:p w14:paraId="16F4B6DC" w14:textId="77777777" w:rsidR="0037557D" w:rsidRDefault="0037557D" w:rsidP="00F2491E">
      <w:pPr>
        <w:rPr>
          <w:b/>
          <w:sz w:val="20"/>
          <w:szCs w:val="20"/>
        </w:rPr>
      </w:pPr>
      <w:r>
        <w:rPr>
          <w:b/>
          <w:sz w:val="20"/>
          <w:szCs w:val="20"/>
        </w:rPr>
        <w:t>Betriebsnummer:</w:t>
      </w:r>
    </w:p>
    <w:p w14:paraId="4517DAC8" w14:textId="77777777" w:rsidR="00F2491E" w:rsidRPr="006E44DF" w:rsidRDefault="00F2491E" w:rsidP="00F2491E">
      <w:pPr>
        <w:rPr>
          <w:sz w:val="20"/>
          <w:szCs w:val="20"/>
        </w:rPr>
      </w:pPr>
      <w:r w:rsidRPr="006E44DF">
        <w:rPr>
          <w:b/>
          <w:sz w:val="20"/>
          <w:szCs w:val="20"/>
        </w:rPr>
        <w:t>Berater-Nr.:</w:t>
      </w:r>
      <w:r w:rsidRPr="006E44DF">
        <w:rPr>
          <w:sz w:val="20"/>
          <w:szCs w:val="20"/>
        </w:rPr>
        <w:t xml:space="preserve">             </w:t>
      </w:r>
    </w:p>
    <w:p w14:paraId="3F3101B9" w14:textId="77777777" w:rsidR="00F2491E" w:rsidRDefault="00F2491E" w:rsidP="00F2491E">
      <w:pPr>
        <w:rPr>
          <w:sz w:val="20"/>
          <w:szCs w:val="20"/>
        </w:rPr>
      </w:pPr>
      <w:r w:rsidRPr="006E44DF">
        <w:rPr>
          <w:b/>
          <w:sz w:val="20"/>
          <w:szCs w:val="20"/>
        </w:rPr>
        <w:t>Lfd.-Nr.:</w:t>
      </w:r>
      <w:r w:rsidRPr="006E44DF">
        <w:rPr>
          <w:sz w:val="20"/>
          <w:szCs w:val="20"/>
        </w:rPr>
        <w:t xml:space="preserve">         </w:t>
      </w:r>
    </w:p>
    <w:p w14:paraId="561BF298" w14:textId="77777777" w:rsidR="00F2491E" w:rsidRPr="006E44DF" w:rsidRDefault="00F2491E" w:rsidP="00F2491E">
      <w:pPr>
        <w:rPr>
          <w:sz w:val="20"/>
          <w:szCs w:val="20"/>
        </w:rPr>
      </w:pPr>
      <w:r>
        <w:rPr>
          <w:sz w:val="20"/>
          <w:szCs w:val="20"/>
        </w:rPr>
        <w:t>------------------------------------------------------------------------------------------------------------------------------------------</w:t>
      </w:r>
    </w:p>
    <w:p w14:paraId="093689A3" w14:textId="77777777" w:rsidR="00F2491E" w:rsidRPr="00043B6D" w:rsidRDefault="00F2491E" w:rsidP="00F2491E">
      <w:pPr>
        <w:pStyle w:val="Default"/>
        <w:rPr>
          <w:sz w:val="20"/>
          <w:szCs w:val="20"/>
        </w:rPr>
      </w:pPr>
      <w:r w:rsidRPr="00043B6D">
        <w:rPr>
          <w:sz w:val="20"/>
          <w:szCs w:val="20"/>
        </w:rPr>
        <w:t xml:space="preserve">Handwerkskammer Frankfurt (Oder) </w:t>
      </w:r>
    </w:p>
    <w:p w14:paraId="0C4AF295" w14:textId="77777777" w:rsidR="00F2491E" w:rsidRPr="00043B6D" w:rsidRDefault="00F2491E" w:rsidP="00F2491E">
      <w:pPr>
        <w:pStyle w:val="Default"/>
        <w:rPr>
          <w:sz w:val="20"/>
          <w:szCs w:val="20"/>
        </w:rPr>
      </w:pPr>
      <w:r w:rsidRPr="00043B6D">
        <w:rPr>
          <w:sz w:val="20"/>
          <w:szCs w:val="20"/>
        </w:rPr>
        <w:t xml:space="preserve">Region Ostbrandenburg </w:t>
      </w:r>
    </w:p>
    <w:p w14:paraId="3248F2BB" w14:textId="77777777" w:rsidR="00F2491E" w:rsidRPr="00043B6D" w:rsidRDefault="00F2491E" w:rsidP="00F2491E">
      <w:pPr>
        <w:pStyle w:val="Default"/>
        <w:rPr>
          <w:sz w:val="20"/>
          <w:szCs w:val="20"/>
        </w:rPr>
      </w:pPr>
      <w:r w:rsidRPr="00043B6D">
        <w:rPr>
          <w:sz w:val="20"/>
          <w:szCs w:val="20"/>
        </w:rPr>
        <w:t xml:space="preserve">Abteilung Gewerbeförderung </w:t>
      </w:r>
    </w:p>
    <w:p w14:paraId="3394B70B" w14:textId="77777777" w:rsidR="00F2491E" w:rsidRPr="00043B6D" w:rsidRDefault="00F2491E" w:rsidP="00F2491E">
      <w:pPr>
        <w:pStyle w:val="Default"/>
        <w:rPr>
          <w:sz w:val="20"/>
          <w:szCs w:val="20"/>
        </w:rPr>
      </w:pPr>
      <w:r w:rsidRPr="00043B6D">
        <w:rPr>
          <w:sz w:val="20"/>
          <w:szCs w:val="20"/>
        </w:rPr>
        <w:t xml:space="preserve">Bahnhofstraße 12 </w:t>
      </w:r>
    </w:p>
    <w:p w14:paraId="6B3EE2EE" w14:textId="77777777" w:rsidR="00F2491E" w:rsidRDefault="00F2491E" w:rsidP="00F2491E">
      <w:pPr>
        <w:rPr>
          <w:sz w:val="20"/>
          <w:szCs w:val="20"/>
        </w:rPr>
      </w:pPr>
      <w:r w:rsidRPr="00043B6D">
        <w:rPr>
          <w:sz w:val="20"/>
          <w:szCs w:val="20"/>
        </w:rPr>
        <w:t>15230 Frankfurt (Oder</w:t>
      </w:r>
      <w:r>
        <w:rPr>
          <w:sz w:val="20"/>
          <w:szCs w:val="20"/>
        </w:rPr>
        <w:t>)</w:t>
      </w:r>
    </w:p>
    <w:p w14:paraId="6694BEAB" w14:textId="77777777" w:rsidR="00F2491E" w:rsidRPr="00E475F7" w:rsidRDefault="00F2491E" w:rsidP="00F2491E">
      <w:pPr>
        <w:rPr>
          <w:sz w:val="22"/>
          <w:szCs w:val="22"/>
        </w:rPr>
      </w:pPr>
    </w:p>
    <w:tbl>
      <w:tblPr>
        <w:tblStyle w:val="Tabellenraster"/>
        <w:tblW w:w="9747" w:type="dxa"/>
        <w:tblLook w:val="04A0" w:firstRow="1" w:lastRow="0" w:firstColumn="1" w:lastColumn="0" w:noHBand="0" w:noVBand="1"/>
      </w:tblPr>
      <w:tblGrid>
        <w:gridCol w:w="1242"/>
        <w:gridCol w:w="3828"/>
        <w:gridCol w:w="1417"/>
        <w:gridCol w:w="3260"/>
      </w:tblGrid>
      <w:tr w:rsidR="00F2491E" w:rsidRPr="00530C88" w14:paraId="4CAC40F8" w14:textId="77777777" w:rsidTr="00037CE2">
        <w:tc>
          <w:tcPr>
            <w:tcW w:w="9747" w:type="dxa"/>
            <w:gridSpan w:val="4"/>
            <w:tcBorders>
              <w:top w:val="nil"/>
              <w:bottom w:val="nil"/>
              <w:right w:val="nil"/>
            </w:tcBorders>
          </w:tcPr>
          <w:p w14:paraId="736389D9" w14:textId="77777777" w:rsidR="00F2491E" w:rsidRPr="00530C88" w:rsidRDefault="00F2491E" w:rsidP="00AF5850">
            <w:pPr>
              <w:ind w:right="-929"/>
              <w:rPr>
                <w:sz w:val="16"/>
                <w:szCs w:val="16"/>
              </w:rPr>
            </w:pPr>
            <w:r w:rsidRPr="00530C88">
              <w:rPr>
                <w:sz w:val="16"/>
                <w:szCs w:val="16"/>
              </w:rPr>
              <w:t>Firmenname</w:t>
            </w:r>
          </w:p>
        </w:tc>
      </w:tr>
      <w:tr w:rsidR="00F2491E" w14:paraId="063805EA" w14:textId="77777777" w:rsidTr="00037CE2">
        <w:tc>
          <w:tcPr>
            <w:tcW w:w="9747" w:type="dxa"/>
            <w:gridSpan w:val="4"/>
            <w:tcBorders>
              <w:top w:val="nil"/>
              <w:bottom w:val="single" w:sz="4" w:space="0" w:color="auto"/>
              <w:right w:val="nil"/>
            </w:tcBorders>
          </w:tcPr>
          <w:p w14:paraId="07453CBE" w14:textId="77777777" w:rsidR="00F2491E" w:rsidRPr="00530C88" w:rsidRDefault="00F2491E" w:rsidP="00AF5850">
            <w:pPr>
              <w:autoSpaceDE w:val="0"/>
              <w:autoSpaceDN w:val="0"/>
              <w:adjustRightInd w:val="0"/>
              <w:spacing w:line="360" w:lineRule="auto"/>
              <w:ind w:right="-929"/>
              <w:jc w:val="left"/>
              <w:rPr>
                <w:color w:val="000000"/>
                <w:sz w:val="22"/>
                <w:szCs w:val="22"/>
              </w:rPr>
            </w:pPr>
          </w:p>
        </w:tc>
      </w:tr>
      <w:tr w:rsidR="00F2491E" w:rsidRPr="00530C88" w14:paraId="2B784640" w14:textId="77777777" w:rsidTr="00037CE2">
        <w:tc>
          <w:tcPr>
            <w:tcW w:w="1242" w:type="dxa"/>
            <w:tcBorders>
              <w:bottom w:val="nil"/>
            </w:tcBorders>
          </w:tcPr>
          <w:p w14:paraId="2E47A106" w14:textId="77777777" w:rsidR="00F2491E" w:rsidRPr="00530C88" w:rsidRDefault="00F2491E" w:rsidP="00AF5850">
            <w:pPr>
              <w:rPr>
                <w:sz w:val="16"/>
                <w:szCs w:val="16"/>
              </w:rPr>
            </w:pPr>
            <w:r w:rsidRPr="00530C88">
              <w:rPr>
                <w:sz w:val="16"/>
                <w:szCs w:val="16"/>
              </w:rPr>
              <w:t>Anrede</w:t>
            </w:r>
          </w:p>
        </w:tc>
        <w:tc>
          <w:tcPr>
            <w:tcW w:w="3828" w:type="dxa"/>
            <w:tcBorders>
              <w:bottom w:val="nil"/>
            </w:tcBorders>
          </w:tcPr>
          <w:p w14:paraId="0CF933CE" w14:textId="77777777" w:rsidR="00F2491E" w:rsidRPr="00530C88" w:rsidRDefault="00F2491E" w:rsidP="00AF5850">
            <w:pPr>
              <w:rPr>
                <w:sz w:val="16"/>
                <w:szCs w:val="16"/>
              </w:rPr>
            </w:pPr>
            <w:r w:rsidRPr="00530C88">
              <w:rPr>
                <w:sz w:val="16"/>
                <w:szCs w:val="16"/>
              </w:rPr>
              <w:t>Vorname</w:t>
            </w:r>
          </w:p>
        </w:tc>
        <w:tc>
          <w:tcPr>
            <w:tcW w:w="4677" w:type="dxa"/>
            <w:gridSpan w:val="2"/>
            <w:tcBorders>
              <w:bottom w:val="nil"/>
              <w:right w:val="nil"/>
            </w:tcBorders>
          </w:tcPr>
          <w:p w14:paraId="4F452A65" w14:textId="77777777" w:rsidR="00F2491E" w:rsidRPr="00530C88" w:rsidRDefault="00F2491E" w:rsidP="00AF5850">
            <w:pPr>
              <w:rPr>
                <w:sz w:val="16"/>
                <w:szCs w:val="16"/>
              </w:rPr>
            </w:pPr>
            <w:r w:rsidRPr="00530C88">
              <w:rPr>
                <w:sz w:val="16"/>
                <w:szCs w:val="16"/>
              </w:rPr>
              <w:t>Nachname</w:t>
            </w:r>
          </w:p>
        </w:tc>
      </w:tr>
      <w:tr w:rsidR="00F2491E" w:rsidRPr="0016774A" w14:paraId="7E5EBACF" w14:textId="77777777" w:rsidTr="00037CE2">
        <w:tc>
          <w:tcPr>
            <w:tcW w:w="1242" w:type="dxa"/>
            <w:tcBorders>
              <w:top w:val="nil"/>
              <w:bottom w:val="single" w:sz="4" w:space="0" w:color="auto"/>
            </w:tcBorders>
            <w:vAlign w:val="center"/>
          </w:tcPr>
          <w:p w14:paraId="402BCBC2" w14:textId="77777777" w:rsidR="00F2491E" w:rsidRPr="0016774A" w:rsidRDefault="00F2491E" w:rsidP="00AF5850">
            <w:pPr>
              <w:autoSpaceDE w:val="0"/>
              <w:autoSpaceDN w:val="0"/>
              <w:adjustRightInd w:val="0"/>
              <w:spacing w:line="360" w:lineRule="auto"/>
              <w:jc w:val="left"/>
              <w:rPr>
                <w:color w:val="000000"/>
                <w:sz w:val="22"/>
                <w:szCs w:val="22"/>
              </w:rPr>
            </w:pPr>
          </w:p>
        </w:tc>
        <w:tc>
          <w:tcPr>
            <w:tcW w:w="3828" w:type="dxa"/>
            <w:tcBorders>
              <w:top w:val="nil"/>
              <w:bottom w:val="single" w:sz="4" w:space="0" w:color="auto"/>
            </w:tcBorders>
            <w:vAlign w:val="center"/>
          </w:tcPr>
          <w:p w14:paraId="6B34A864" w14:textId="77777777" w:rsidR="00F2491E" w:rsidRPr="0016774A" w:rsidRDefault="00F2491E" w:rsidP="00AF5850">
            <w:pPr>
              <w:autoSpaceDE w:val="0"/>
              <w:autoSpaceDN w:val="0"/>
              <w:adjustRightInd w:val="0"/>
              <w:spacing w:line="360" w:lineRule="auto"/>
              <w:jc w:val="left"/>
              <w:rPr>
                <w:color w:val="000000"/>
                <w:sz w:val="22"/>
                <w:szCs w:val="22"/>
              </w:rPr>
            </w:pPr>
          </w:p>
        </w:tc>
        <w:tc>
          <w:tcPr>
            <w:tcW w:w="4677" w:type="dxa"/>
            <w:gridSpan w:val="2"/>
            <w:tcBorders>
              <w:top w:val="nil"/>
              <w:bottom w:val="single" w:sz="4" w:space="0" w:color="auto"/>
              <w:right w:val="nil"/>
            </w:tcBorders>
            <w:vAlign w:val="center"/>
          </w:tcPr>
          <w:p w14:paraId="5E2CF924" w14:textId="77777777" w:rsidR="00F2491E" w:rsidRPr="0016774A" w:rsidRDefault="00F2491E" w:rsidP="00AF5850">
            <w:pPr>
              <w:autoSpaceDE w:val="0"/>
              <w:autoSpaceDN w:val="0"/>
              <w:adjustRightInd w:val="0"/>
              <w:spacing w:line="360" w:lineRule="auto"/>
              <w:jc w:val="left"/>
              <w:rPr>
                <w:color w:val="000000"/>
                <w:sz w:val="22"/>
                <w:szCs w:val="22"/>
              </w:rPr>
            </w:pPr>
          </w:p>
        </w:tc>
      </w:tr>
      <w:tr w:rsidR="00F2491E" w:rsidRPr="00530C88" w14:paraId="1F42F86F" w14:textId="77777777" w:rsidTr="00037CE2">
        <w:tc>
          <w:tcPr>
            <w:tcW w:w="5070" w:type="dxa"/>
            <w:gridSpan w:val="2"/>
            <w:tcBorders>
              <w:bottom w:val="nil"/>
            </w:tcBorders>
          </w:tcPr>
          <w:p w14:paraId="13318426" w14:textId="77777777" w:rsidR="00F2491E" w:rsidRPr="00530C88" w:rsidRDefault="00F2491E" w:rsidP="00AF5850">
            <w:pPr>
              <w:rPr>
                <w:sz w:val="16"/>
                <w:szCs w:val="16"/>
              </w:rPr>
            </w:pPr>
            <w:r w:rsidRPr="00530C88">
              <w:rPr>
                <w:sz w:val="16"/>
                <w:szCs w:val="16"/>
              </w:rPr>
              <w:t>Straße und Hausnummer</w:t>
            </w:r>
          </w:p>
        </w:tc>
        <w:tc>
          <w:tcPr>
            <w:tcW w:w="1417" w:type="dxa"/>
            <w:tcBorders>
              <w:bottom w:val="nil"/>
            </w:tcBorders>
          </w:tcPr>
          <w:p w14:paraId="6DA75D79" w14:textId="77777777" w:rsidR="00F2491E" w:rsidRPr="00530C88" w:rsidRDefault="00F2491E" w:rsidP="00AF5850">
            <w:pPr>
              <w:rPr>
                <w:sz w:val="16"/>
                <w:szCs w:val="16"/>
              </w:rPr>
            </w:pPr>
            <w:r w:rsidRPr="00530C88">
              <w:rPr>
                <w:sz w:val="16"/>
                <w:szCs w:val="16"/>
              </w:rPr>
              <w:t>Postleitzahl</w:t>
            </w:r>
          </w:p>
        </w:tc>
        <w:tc>
          <w:tcPr>
            <w:tcW w:w="3260" w:type="dxa"/>
            <w:tcBorders>
              <w:bottom w:val="nil"/>
              <w:right w:val="nil"/>
            </w:tcBorders>
          </w:tcPr>
          <w:p w14:paraId="48B9E996" w14:textId="77777777" w:rsidR="00F2491E" w:rsidRPr="00530C88" w:rsidRDefault="00F2491E" w:rsidP="00AF5850">
            <w:pPr>
              <w:ind w:left="175"/>
              <w:rPr>
                <w:sz w:val="16"/>
                <w:szCs w:val="16"/>
              </w:rPr>
            </w:pPr>
            <w:r w:rsidRPr="00530C88">
              <w:rPr>
                <w:sz w:val="16"/>
                <w:szCs w:val="16"/>
              </w:rPr>
              <w:t>Ort</w:t>
            </w:r>
          </w:p>
        </w:tc>
      </w:tr>
      <w:tr w:rsidR="00F2491E" w:rsidRPr="0016774A" w14:paraId="15E8F7AB" w14:textId="77777777" w:rsidTr="00037CE2">
        <w:tc>
          <w:tcPr>
            <w:tcW w:w="5070" w:type="dxa"/>
            <w:gridSpan w:val="2"/>
            <w:tcBorders>
              <w:top w:val="nil"/>
            </w:tcBorders>
            <w:vAlign w:val="center"/>
          </w:tcPr>
          <w:p w14:paraId="6741851A" w14:textId="77777777" w:rsidR="00F2491E" w:rsidRPr="0016774A" w:rsidRDefault="00F2491E" w:rsidP="00AF5850">
            <w:pPr>
              <w:autoSpaceDE w:val="0"/>
              <w:autoSpaceDN w:val="0"/>
              <w:adjustRightInd w:val="0"/>
              <w:spacing w:line="360" w:lineRule="auto"/>
              <w:jc w:val="left"/>
              <w:rPr>
                <w:color w:val="000000"/>
                <w:sz w:val="22"/>
                <w:szCs w:val="22"/>
              </w:rPr>
            </w:pPr>
          </w:p>
        </w:tc>
        <w:tc>
          <w:tcPr>
            <w:tcW w:w="1417" w:type="dxa"/>
            <w:tcBorders>
              <w:top w:val="nil"/>
            </w:tcBorders>
            <w:vAlign w:val="center"/>
          </w:tcPr>
          <w:p w14:paraId="579C1AEC" w14:textId="77777777" w:rsidR="00F2491E" w:rsidRPr="0016774A" w:rsidRDefault="00F2491E" w:rsidP="00AF5850">
            <w:pPr>
              <w:autoSpaceDE w:val="0"/>
              <w:autoSpaceDN w:val="0"/>
              <w:adjustRightInd w:val="0"/>
              <w:spacing w:line="360" w:lineRule="auto"/>
              <w:jc w:val="left"/>
              <w:rPr>
                <w:color w:val="000000"/>
                <w:sz w:val="22"/>
                <w:szCs w:val="22"/>
              </w:rPr>
            </w:pPr>
          </w:p>
        </w:tc>
        <w:tc>
          <w:tcPr>
            <w:tcW w:w="3260" w:type="dxa"/>
            <w:tcBorders>
              <w:top w:val="nil"/>
              <w:right w:val="nil"/>
            </w:tcBorders>
            <w:vAlign w:val="center"/>
          </w:tcPr>
          <w:p w14:paraId="1AC1BFD4" w14:textId="77777777" w:rsidR="00F2491E" w:rsidRPr="0016774A" w:rsidRDefault="00F2491E" w:rsidP="00AF5850">
            <w:pPr>
              <w:autoSpaceDE w:val="0"/>
              <w:autoSpaceDN w:val="0"/>
              <w:adjustRightInd w:val="0"/>
              <w:spacing w:line="360" w:lineRule="auto"/>
              <w:ind w:left="175"/>
              <w:jc w:val="left"/>
              <w:rPr>
                <w:color w:val="000000"/>
                <w:sz w:val="22"/>
                <w:szCs w:val="22"/>
              </w:rPr>
            </w:pPr>
          </w:p>
        </w:tc>
      </w:tr>
    </w:tbl>
    <w:p w14:paraId="257211D2" w14:textId="77777777" w:rsidR="007B7F16" w:rsidRDefault="007B7F16" w:rsidP="00DB25CA">
      <w:pPr>
        <w:autoSpaceDE w:val="0"/>
        <w:autoSpaceDN w:val="0"/>
        <w:adjustRightInd w:val="0"/>
        <w:ind w:right="-567"/>
        <w:rPr>
          <w:color w:val="000000"/>
          <w:sz w:val="18"/>
          <w:szCs w:val="18"/>
        </w:rPr>
      </w:pPr>
    </w:p>
    <w:p w14:paraId="24226FB2" w14:textId="77777777" w:rsidR="00F2491E" w:rsidRPr="007B7F16" w:rsidRDefault="00F2491E" w:rsidP="00DB25CA">
      <w:pPr>
        <w:autoSpaceDE w:val="0"/>
        <w:autoSpaceDN w:val="0"/>
        <w:adjustRightInd w:val="0"/>
        <w:ind w:right="-567"/>
        <w:rPr>
          <w:color w:val="000000"/>
          <w:sz w:val="18"/>
          <w:szCs w:val="18"/>
        </w:rPr>
      </w:pPr>
    </w:p>
    <w:p w14:paraId="5823C14D" w14:textId="77777777" w:rsidR="007B7F16" w:rsidRPr="007B7F16" w:rsidRDefault="007B7F16" w:rsidP="007B7F16">
      <w:pPr>
        <w:pStyle w:val="Listenabsatz"/>
        <w:numPr>
          <w:ilvl w:val="0"/>
          <w:numId w:val="2"/>
        </w:numPr>
        <w:autoSpaceDE w:val="0"/>
        <w:autoSpaceDN w:val="0"/>
        <w:adjustRightInd w:val="0"/>
        <w:spacing w:before="120"/>
        <w:ind w:right="-569"/>
        <w:rPr>
          <w:color w:val="000000"/>
          <w:sz w:val="18"/>
          <w:szCs w:val="18"/>
        </w:rPr>
      </w:pPr>
      <w:r w:rsidRPr="007B7F16">
        <w:rPr>
          <w:b/>
          <w:sz w:val="26"/>
          <w:szCs w:val="26"/>
        </w:rPr>
        <w:t>De-minimis-Erklärung</w:t>
      </w:r>
      <w:r>
        <w:rPr>
          <w:b/>
          <w:sz w:val="26"/>
          <w:szCs w:val="26"/>
        </w:rPr>
        <w:t xml:space="preserve"> </w:t>
      </w:r>
      <w:r w:rsidRPr="00E2316B">
        <w:rPr>
          <w:sz w:val="18"/>
          <w:szCs w:val="18"/>
        </w:rPr>
        <w:t>(nicht für Beratungen vor Existenzgründung</w:t>
      </w:r>
      <w:r w:rsidR="00DA212E">
        <w:rPr>
          <w:sz w:val="18"/>
          <w:szCs w:val="18"/>
        </w:rPr>
        <w:t>en</w:t>
      </w:r>
      <w:r w:rsidR="007F5481">
        <w:rPr>
          <w:sz w:val="18"/>
          <w:szCs w:val="18"/>
        </w:rPr>
        <w:t xml:space="preserve"> erforderlich</w:t>
      </w:r>
      <w:r w:rsidRPr="00E2316B">
        <w:rPr>
          <w:sz w:val="18"/>
          <w:szCs w:val="18"/>
        </w:rPr>
        <w:t>)</w:t>
      </w:r>
    </w:p>
    <w:p w14:paraId="6EBB854E" w14:textId="77777777" w:rsidR="0053467B" w:rsidRPr="00DB25CA" w:rsidRDefault="008046EB" w:rsidP="00385C29">
      <w:pPr>
        <w:autoSpaceDE w:val="0"/>
        <w:autoSpaceDN w:val="0"/>
        <w:adjustRightInd w:val="0"/>
        <w:spacing w:before="120"/>
        <w:ind w:right="-569"/>
        <w:rPr>
          <w:color w:val="000000"/>
          <w:sz w:val="17"/>
          <w:szCs w:val="17"/>
        </w:rPr>
      </w:pPr>
      <w:r w:rsidRPr="00DB25CA">
        <w:rPr>
          <w:color w:val="000000"/>
          <w:sz w:val="17"/>
          <w:szCs w:val="17"/>
        </w:rPr>
        <w:t xml:space="preserve">Die Betriebsberatung wird auch mit öffentlichen Mitteln in Form einer sogenannten De-minimis-Beihilfe gefördert. Sollten Sie in den </w:t>
      </w:r>
      <w:r w:rsidR="00845CD1" w:rsidRPr="00DB25CA">
        <w:rPr>
          <w:color w:val="000000"/>
          <w:sz w:val="17"/>
          <w:szCs w:val="17"/>
        </w:rPr>
        <w:t>letzten drei Steuerjahren</w:t>
      </w:r>
      <w:r w:rsidR="00AB2D7C" w:rsidRPr="00DB25CA">
        <w:rPr>
          <w:color w:val="000000"/>
          <w:sz w:val="17"/>
          <w:szCs w:val="17"/>
        </w:rPr>
        <w:t xml:space="preserve"> – unabhängig vom Beihilfegeber </w:t>
      </w:r>
      <w:r w:rsidR="0013348B" w:rsidRPr="00DB25CA">
        <w:rPr>
          <w:color w:val="000000"/>
          <w:sz w:val="17"/>
          <w:szCs w:val="17"/>
        </w:rPr>
        <w:t>–</w:t>
      </w:r>
      <w:r w:rsidR="00845CD1" w:rsidRPr="00DB25CA">
        <w:rPr>
          <w:color w:val="000000"/>
          <w:sz w:val="17"/>
          <w:szCs w:val="17"/>
        </w:rPr>
        <w:t xml:space="preserve"> </w:t>
      </w:r>
      <w:r w:rsidRPr="00DB25CA">
        <w:rPr>
          <w:color w:val="000000"/>
          <w:sz w:val="17"/>
          <w:szCs w:val="17"/>
        </w:rPr>
        <w:t xml:space="preserve">bereits andere De-minimis-Beihilfen </w:t>
      </w:r>
      <w:r w:rsidR="00845CD1" w:rsidRPr="00DB25CA">
        <w:rPr>
          <w:color w:val="000000"/>
          <w:sz w:val="17"/>
          <w:szCs w:val="17"/>
        </w:rPr>
        <w:t>erhalten</w:t>
      </w:r>
      <w:r w:rsidRPr="00DB25CA">
        <w:rPr>
          <w:color w:val="000000"/>
          <w:sz w:val="17"/>
          <w:szCs w:val="17"/>
        </w:rPr>
        <w:t xml:space="preserve"> haben</w:t>
      </w:r>
      <w:r w:rsidR="00485E12" w:rsidRPr="00DB25CA">
        <w:rPr>
          <w:color w:val="000000"/>
          <w:sz w:val="17"/>
          <w:szCs w:val="17"/>
        </w:rPr>
        <w:t xml:space="preserve"> (in der Aufstellung sind auch Beihilfeanträge aufzunehmen, die gegenwärtig beantragt, aber noch nicht bewilligt sind)</w:t>
      </w:r>
      <w:r w:rsidRPr="00DB25CA">
        <w:rPr>
          <w:color w:val="000000"/>
          <w:sz w:val="17"/>
          <w:szCs w:val="17"/>
        </w:rPr>
        <w:t xml:space="preserve">, </w:t>
      </w:r>
      <w:r w:rsidR="00AB2D7C" w:rsidRPr="00DB25CA">
        <w:rPr>
          <w:color w:val="000000"/>
          <w:sz w:val="17"/>
          <w:szCs w:val="17"/>
        </w:rPr>
        <w:t>sind</w:t>
      </w:r>
      <w:r w:rsidRPr="00DB25CA">
        <w:rPr>
          <w:color w:val="000000"/>
          <w:sz w:val="17"/>
          <w:szCs w:val="17"/>
        </w:rPr>
        <w:t xml:space="preserve"> diese in der Tabelle vollständig anzugeben. </w:t>
      </w:r>
      <w:r w:rsidR="00845CD1" w:rsidRPr="00DB25CA">
        <w:rPr>
          <w:color w:val="000000"/>
          <w:sz w:val="17"/>
          <w:szCs w:val="17"/>
        </w:rPr>
        <w:t xml:space="preserve">Sollten Sie mehr als </w:t>
      </w:r>
      <w:r w:rsidRPr="00DB25CA">
        <w:rPr>
          <w:color w:val="000000"/>
          <w:sz w:val="17"/>
          <w:szCs w:val="17"/>
        </w:rPr>
        <w:t>8</w:t>
      </w:r>
      <w:r w:rsidR="00845CD1" w:rsidRPr="00DB25CA">
        <w:rPr>
          <w:color w:val="000000"/>
          <w:sz w:val="17"/>
          <w:szCs w:val="17"/>
        </w:rPr>
        <w:t xml:space="preserve"> De-minimis-Beihilfen </w:t>
      </w:r>
      <w:r w:rsidR="00485E12" w:rsidRPr="00DB25CA">
        <w:rPr>
          <w:color w:val="000000"/>
          <w:sz w:val="17"/>
          <w:szCs w:val="17"/>
        </w:rPr>
        <w:t xml:space="preserve">beantragt bzw. </w:t>
      </w:r>
      <w:r w:rsidR="007D1BB2" w:rsidRPr="00DB25CA">
        <w:rPr>
          <w:color w:val="000000"/>
          <w:sz w:val="17"/>
          <w:szCs w:val="17"/>
        </w:rPr>
        <w:t>erhalten</w:t>
      </w:r>
      <w:r w:rsidR="00845CD1" w:rsidRPr="00DB25CA">
        <w:rPr>
          <w:color w:val="000000"/>
          <w:sz w:val="17"/>
          <w:szCs w:val="17"/>
        </w:rPr>
        <w:t xml:space="preserve"> haben, kopieren Sie dieses Blatt </w:t>
      </w:r>
      <w:r w:rsidRPr="00DB25CA">
        <w:rPr>
          <w:color w:val="000000"/>
          <w:sz w:val="17"/>
          <w:szCs w:val="17"/>
        </w:rPr>
        <w:t xml:space="preserve">ggf. </w:t>
      </w:r>
      <w:r w:rsidR="00845CD1" w:rsidRPr="00DB25CA">
        <w:rPr>
          <w:color w:val="000000"/>
          <w:sz w:val="17"/>
          <w:szCs w:val="17"/>
        </w:rPr>
        <w:t>mehrfach und fügen es in entsprechender Anzahl bei.</w:t>
      </w:r>
      <w:r w:rsidRPr="00DB25CA">
        <w:rPr>
          <w:color w:val="000000"/>
          <w:sz w:val="17"/>
          <w:szCs w:val="17"/>
        </w:rPr>
        <w:t xml:space="preserve"> Sie dürfen innerhalb von drei Steuerjahren einen Beihilfewert von 200.000 Euro </w:t>
      </w:r>
      <w:r w:rsidR="00DA212E" w:rsidRPr="00DB25CA">
        <w:rPr>
          <w:color w:val="000000"/>
          <w:sz w:val="17"/>
          <w:szCs w:val="17"/>
        </w:rPr>
        <w:t>nicht überschreiten</w:t>
      </w:r>
      <w:r w:rsidRPr="00DB25CA">
        <w:rPr>
          <w:color w:val="000000"/>
          <w:sz w:val="17"/>
          <w:szCs w:val="17"/>
        </w:rPr>
        <w:t>.</w:t>
      </w:r>
    </w:p>
    <w:p w14:paraId="2AF5F57A" w14:textId="77777777" w:rsidR="005634C6" w:rsidRDefault="00C835A0" w:rsidP="005634C6">
      <w:pPr>
        <w:autoSpaceDE w:val="0"/>
        <w:autoSpaceDN w:val="0"/>
        <w:adjustRightInd w:val="0"/>
        <w:jc w:val="left"/>
        <w:rPr>
          <w:b/>
          <w:color w:val="000000"/>
          <w:sz w:val="22"/>
          <w:szCs w:val="22"/>
        </w:rPr>
      </w:pPr>
      <w:r w:rsidRPr="00B30FD6">
        <w:rPr>
          <w:b/>
          <w:color w:val="000000"/>
          <w:sz w:val="22"/>
          <w:szCs w:val="22"/>
        </w:rPr>
        <w:t xml:space="preserve">Haben Sie </w:t>
      </w:r>
      <w:r w:rsidR="005634C6">
        <w:rPr>
          <w:b/>
          <w:color w:val="000000"/>
          <w:sz w:val="22"/>
          <w:szCs w:val="22"/>
        </w:rPr>
        <w:t>in den letzten drei Steuerjahren</w:t>
      </w:r>
      <w:r w:rsidRPr="00B30FD6">
        <w:rPr>
          <w:b/>
          <w:color w:val="000000"/>
          <w:sz w:val="22"/>
          <w:szCs w:val="22"/>
        </w:rPr>
        <w:t xml:space="preserve"> De-minimis-Beihilfen erhalten?</w:t>
      </w:r>
    </w:p>
    <w:p w14:paraId="38D711C7" w14:textId="77777777" w:rsidR="00C835A0" w:rsidRDefault="00C835A0" w:rsidP="005634C6">
      <w:pPr>
        <w:autoSpaceDE w:val="0"/>
        <w:autoSpaceDN w:val="0"/>
        <w:adjustRightInd w:val="0"/>
        <w:jc w:val="left"/>
        <w:rPr>
          <w:color w:val="000000"/>
          <w:sz w:val="18"/>
          <w:szCs w:val="18"/>
        </w:rPr>
      </w:pPr>
      <w:r>
        <w:rPr>
          <w:color w:val="000000"/>
          <w:sz w:val="18"/>
          <w:szCs w:val="18"/>
        </w:rPr>
        <w:t>Bitte zutreffendes ankreuzen!</w:t>
      </w:r>
    </w:p>
    <w:tbl>
      <w:tblPr>
        <w:tblStyle w:val="Tabellenraster"/>
        <w:tblW w:w="0" w:type="auto"/>
        <w:tblInd w:w="799" w:type="dxa"/>
        <w:tblLook w:val="04A0" w:firstRow="1" w:lastRow="0" w:firstColumn="1" w:lastColumn="0" w:noHBand="0" w:noVBand="1"/>
      </w:tblPr>
      <w:tblGrid>
        <w:gridCol w:w="284"/>
        <w:gridCol w:w="708"/>
        <w:gridCol w:w="284"/>
        <w:gridCol w:w="709"/>
      </w:tblGrid>
      <w:tr w:rsidR="00F2491E" w14:paraId="2C8AFBBE" w14:textId="77777777" w:rsidTr="00CE2C00">
        <w:trPr>
          <w:trHeight w:hRule="exact" w:val="340"/>
        </w:trPr>
        <w:tc>
          <w:tcPr>
            <w:tcW w:w="284" w:type="dxa"/>
            <w:vAlign w:val="bottom"/>
          </w:tcPr>
          <w:p w14:paraId="2DD1CB92" w14:textId="77777777" w:rsidR="00F2491E" w:rsidRDefault="00F2491E" w:rsidP="00CE2C00">
            <w:pPr>
              <w:autoSpaceDE w:val="0"/>
              <w:autoSpaceDN w:val="0"/>
              <w:adjustRightInd w:val="0"/>
              <w:jc w:val="left"/>
              <w:rPr>
                <w:color w:val="000000"/>
                <w:sz w:val="18"/>
                <w:szCs w:val="18"/>
              </w:rPr>
            </w:pPr>
          </w:p>
        </w:tc>
        <w:tc>
          <w:tcPr>
            <w:tcW w:w="708" w:type="dxa"/>
            <w:tcBorders>
              <w:top w:val="nil"/>
              <w:bottom w:val="nil"/>
            </w:tcBorders>
            <w:vAlign w:val="bottom"/>
          </w:tcPr>
          <w:p w14:paraId="647B766E" w14:textId="77777777" w:rsidR="00F2491E" w:rsidRDefault="00F2491E" w:rsidP="00CE2C00">
            <w:pPr>
              <w:autoSpaceDE w:val="0"/>
              <w:autoSpaceDN w:val="0"/>
              <w:adjustRightInd w:val="0"/>
              <w:jc w:val="left"/>
              <w:rPr>
                <w:color w:val="000000"/>
                <w:sz w:val="18"/>
                <w:szCs w:val="18"/>
              </w:rPr>
            </w:pPr>
            <w:r>
              <w:rPr>
                <w:color w:val="000000"/>
                <w:sz w:val="18"/>
                <w:szCs w:val="18"/>
              </w:rPr>
              <w:t>nein</w:t>
            </w:r>
          </w:p>
        </w:tc>
        <w:tc>
          <w:tcPr>
            <w:tcW w:w="284" w:type="dxa"/>
            <w:vAlign w:val="bottom"/>
          </w:tcPr>
          <w:p w14:paraId="6F7B445B" w14:textId="77777777" w:rsidR="00F2491E" w:rsidRDefault="00F2491E" w:rsidP="00CE2C00">
            <w:pPr>
              <w:autoSpaceDE w:val="0"/>
              <w:autoSpaceDN w:val="0"/>
              <w:adjustRightInd w:val="0"/>
              <w:jc w:val="left"/>
              <w:rPr>
                <w:color w:val="000000"/>
                <w:sz w:val="18"/>
                <w:szCs w:val="18"/>
              </w:rPr>
            </w:pPr>
          </w:p>
        </w:tc>
        <w:tc>
          <w:tcPr>
            <w:tcW w:w="709" w:type="dxa"/>
            <w:tcBorders>
              <w:top w:val="nil"/>
              <w:bottom w:val="nil"/>
              <w:right w:val="nil"/>
            </w:tcBorders>
            <w:vAlign w:val="bottom"/>
          </w:tcPr>
          <w:p w14:paraId="66FA5490" w14:textId="77777777" w:rsidR="00F2491E" w:rsidRDefault="00F2491E" w:rsidP="00CE2C00">
            <w:pPr>
              <w:autoSpaceDE w:val="0"/>
              <w:autoSpaceDN w:val="0"/>
              <w:adjustRightInd w:val="0"/>
              <w:jc w:val="left"/>
              <w:rPr>
                <w:color w:val="000000"/>
                <w:sz w:val="18"/>
                <w:szCs w:val="18"/>
              </w:rPr>
            </w:pPr>
            <w:r>
              <w:rPr>
                <w:color w:val="000000"/>
                <w:sz w:val="18"/>
                <w:szCs w:val="18"/>
              </w:rPr>
              <w:t>ja</w:t>
            </w:r>
          </w:p>
        </w:tc>
      </w:tr>
    </w:tbl>
    <w:p w14:paraId="6AE88349" w14:textId="77777777" w:rsidR="00F2491E" w:rsidRDefault="00F2491E" w:rsidP="005634C6">
      <w:pPr>
        <w:autoSpaceDE w:val="0"/>
        <w:autoSpaceDN w:val="0"/>
        <w:adjustRightInd w:val="0"/>
        <w:jc w:val="left"/>
        <w:rPr>
          <w:color w:val="000000"/>
          <w:sz w:val="18"/>
          <w:szCs w:val="18"/>
        </w:rPr>
      </w:pPr>
    </w:p>
    <w:p w14:paraId="75016A7F" w14:textId="77777777" w:rsidR="00C835A0" w:rsidRDefault="00B30FD6" w:rsidP="00B50C0F">
      <w:pPr>
        <w:autoSpaceDE w:val="0"/>
        <w:autoSpaceDN w:val="0"/>
        <w:adjustRightInd w:val="0"/>
        <w:spacing w:before="120" w:line="300" w:lineRule="auto"/>
        <w:jc w:val="left"/>
        <w:rPr>
          <w:b/>
          <w:color w:val="000000"/>
          <w:sz w:val="21"/>
          <w:szCs w:val="21"/>
        </w:rPr>
      </w:pPr>
      <w:r w:rsidRPr="00F429AF">
        <w:rPr>
          <w:b/>
          <w:color w:val="000000"/>
          <w:sz w:val="21"/>
          <w:szCs w:val="21"/>
        </w:rPr>
        <w:t>W</w:t>
      </w:r>
      <w:r w:rsidR="00C835A0" w:rsidRPr="00F429AF">
        <w:rPr>
          <w:b/>
          <w:color w:val="000000"/>
          <w:sz w:val="21"/>
          <w:szCs w:val="21"/>
        </w:rPr>
        <w:t xml:space="preserve">enn ja, bitte </w:t>
      </w:r>
      <w:r w:rsidR="00E44D68" w:rsidRPr="00F429AF">
        <w:rPr>
          <w:b/>
          <w:color w:val="000000"/>
          <w:sz w:val="21"/>
          <w:szCs w:val="21"/>
        </w:rPr>
        <w:t>die</w:t>
      </w:r>
      <w:r w:rsidR="00F429AF" w:rsidRPr="00F429AF">
        <w:rPr>
          <w:b/>
          <w:color w:val="000000"/>
          <w:sz w:val="21"/>
          <w:szCs w:val="21"/>
        </w:rPr>
        <w:t xml:space="preserve"> innerhalb von 3 Steuerjahren</w:t>
      </w:r>
      <w:r w:rsidR="00E44D68" w:rsidRPr="00F429AF">
        <w:rPr>
          <w:b/>
          <w:color w:val="000000"/>
          <w:sz w:val="21"/>
          <w:szCs w:val="21"/>
        </w:rPr>
        <w:t xml:space="preserve"> erhaltenen </w:t>
      </w:r>
      <w:r w:rsidR="00A73AA3" w:rsidRPr="00F429AF">
        <w:rPr>
          <w:b/>
          <w:color w:val="000000"/>
          <w:sz w:val="21"/>
          <w:szCs w:val="21"/>
        </w:rPr>
        <w:t>De-minimis-Beihilfen eintragen</w:t>
      </w:r>
      <w:r w:rsidR="00C835A0" w:rsidRPr="00F429AF">
        <w:rPr>
          <w:b/>
          <w:color w:val="000000"/>
          <w:sz w:val="21"/>
          <w:szCs w:val="21"/>
        </w:rPr>
        <w:t>:</w:t>
      </w:r>
    </w:p>
    <w:p w14:paraId="525F8864" w14:textId="77777777" w:rsidR="00B50C0F" w:rsidRPr="00B50C0F" w:rsidRDefault="00B50C0F" w:rsidP="00B50C0F">
      <w:pPr>
        <w:autoSpaceDE w:val="0"/>
        <w:autoSpaceDN w:val="0"/>
        <w:adjustRightInd w:val="0"/>
        <w:spacing w:after="120" w:line="300" w:lineRule="auto"/>
        <w:jc w:val="left"/>
        <w:rPr>
          <w:color w:val="000000"/>
          <w:sz w:val="18"/>
          <w:szCs w:val="18"/>
        </w:rPr>
      </w:pPr>
      <w:r w:rsidRPr="003A76F2">
        <w:rPr>
          <w:color w:val="000000"/>
          <w:sz w:val="18"/>
          <w:szCs w:val="18"/>
        </w:rPr>
        <w:t>(Es sind das laufende Steuerjahr sowie die vorangegangenen zwei Steuerjahre zu betrachten.)</w:t>
      </w:r>
    </w:p>
    <w:tbl>
      <w:tblPr>
        <w:tblStyle w:val="Tabellenraster"/>
        <w:tblW w:w="9748" w:type="dxa"/>
        <w:tblLayout w:type="fixed"/>
        <w:tblLook w:val="04A0" w:firstRow="1" w:lastRow="0" w:firstColumn="1" w:lastColumn="0" w:noHBand="0" w:noVBand="1"/>
      </w:tblPr>
      <w:tblGrid>
        <w:gridCol w:w="817"/>
        <w:gridCol w:w="1276"/>
        <w:gridCol w:w="2694"/>
        <w:gridCol w:w="1984"/>
        <w:gridCol w:w="1418"/>
        <w:gridCol w:w="1559"/>
      </w:tblGrid>
      <w:tr w:rsidR="00A73AA3" w14:paraId="53705FD6" w14:textId="77777777" w:rsidTr="00B708DD">
        <w:tc>
          <w:tcPr>
            <w:tcW w:w="817" w:type="dxa"/>
            <w:shd w:val="clear" w:color="auto" w:fill="D9D9D9" w:themeFill="background1" w:themeFillShade="D9"/>
          </w:tcPr>
          <w:p w14:paraId="360040B7" w14:textId="77777777" w:rsidR="00A73AA3" w:rsidRDefault="00A73AA3" w:rsidP="00C835A0">
            <w:pPr>
              <w:autoSpaceDE w:val="0"/>
              <w:autoSpaceDN w:val="0"/>
              <w:adjustRightInd w:val="0"/>
              <w:spacing w:line="300" w:lineRule="auto"/>
              <w:jc w:val="left"/>
              <w:rPr>
                <w:color w:val="000000"/>
                <w:sz w:val="18"/>
                <w:szCs w:val="18"/>
              </w:rPr>
            </w:pPr>
            <w:r>
              <w:rPr>
                <w:color w:val="000000"/>
                <w:sz w:val="18"/>
                <w:szCs w:val="18"/>
              </w:rPr>
              <w:t>lfd. Nr.</w:t>
            </w:r>
          </w:p>
        </w:tc>
        <w:tc>
          <w:tcPr>
            <w:tcW w:w="1276" w:type="dxa"/>
            <w:shd w:val="clear" w:color="auto" w:fill="D9D9D9" w:themeFill="background1" w:themeFillShade="D9"/>
          </w:tcPr>
          <w:p w14:paraId="42BF84E5" w14:textId="77777777" w:rsidR="00A73AA3" w:rsidRDefault="00A73AA3" w:rsidP="00C835A0">
            <w:pPr>
              <w:autoSpaceDE w:val="0"/>
              <w:autoSpaceDN w:val="0"/>
              <w:adjustRightInd w:val="0"/>
              <w:spacing w:line="300" w:lineRule="auto"/>
              <w:jc w:val="left"/>
              <w:rPr>
                <w:color w:val="000000"/>
                <w:sz w:val="18"/>
                <w:szCs w:val="18"/>
              </w:rPr>
            </w:pPr>
            <w:r>
              <w:rPr>
                <w:color w:val="000000"/>
                <w:sz w:val="18"/>
                <w:szCs w:val="18"/>
              </w:rPr>
              <w:t>Datum des</w:t>
            </w:r>
          </w:p>
          <w:p w14:paraId="485A2BEB" w14:textId="77777777" w:rsidR="00A73AA3" w:rsidRDefault="00A73AA3" w:rsidP="00C835A0">
            <w:pPr>
              <w:autoSpaceDE w:val="0"/>
              <w:autoSpaceDN w:val="0"/>
              <w:adjustRightInd w:val="0"/>
              <w:spacing w:line="300" w:lineRule="auto"/>
              <w:jc w:val="left"/>
              <w:rPr>
                <w:color w:val="000000"/>
                <w:sz w:val="18"/>
                <w:szCs w:val="18"/>
              </w:rPr>
            </w:pPr>
            <w:r>
              <w:rPr>
                <w:color w:val="000000"/>
                <w:sz w:val="18"/>
                <w:szCs w:val="18"/>
              </w:rPr>
              <w:t>Bescheids</w:t>
            </w:r>
          </w:p>
        </w:tc>
        <w:tc>
          <w:tcPr>
            <w:tcW w:w="2694" w:type="dxa"/>
            <w:shd w:val="clear" w:color="auto" w:fill="D9D9D9" w:themeFill="background1" w:themeFillShade="D9"/>
          </w:tcPr>
          <w:p w14:paraId="4653B155" w14:textId="77777777" w:rsidR="00A73AA3" w:rsidRDefault="00A73AA3" w:rsidP="00C835A0">
            <w:pPr>
              <w:autoSpaceDE w:val="0"/>
              <w:autoSpaceDN w:val="0"/>
              <w:adjustRightInd w:val="0"/>
              <w:spacing w:line="300" w:lineRule="auto"/>
              <w:jc w:val="left"/>
              <w:rPr>
                <w:color w:val="000000"/>
                <w:sz w:val="18"/>
                <w:szCs w:val="18"/>
              </w:rPr>
            </w:pPr>
            <w:r>
              <w:rPr>
                <w:color w:val="000000"/>
                <w:sz w:val="18"/>
                <w:szCs w:val="18"/>
              </w:rPr>
              <w:t>Zuwendungsgeber</w:t>
            </w:r>
          </w:p>
        </w:tc>
        <w:tc>
          <w:tcPr>
            <w:tcW w:w="1984" w:type="dxa"/>
            <w:shd w:val="clear" w:color="auto" w:fill="D9D9D9" w:themeFill="background1" w:themeFillShade="D9"/>
          </w:tcPr>
          <w:p w14:paraId="13C6F75A" w14:textId="77777777" w:rsidR="00A73AA3" w:rsidRDefault="00A73AA3" w:rsidP="00C835A0">
            <w:pPr>
              <w:autoSpaceDE w:val="0"/>
              <w:autoSpaceDN w:val="0"/>
              <w:adjustRightInd w:val="0"/>
              <w:spacing w:line="300" w:lineRule="auto"/>
              <w:jc w:val="left"/>
              <w:rPr>
                <w:color w:val="000000"/>
                <w:sz w:val="18"/>
                <w:szCs w:val="18"/>
              </w:rPr>
            </w:pPr>
            <w:r>
              <w:rPr>
                <w:color w:val="000000"/>
                <w:sz w:val="18"/>
                <w:szCs w:val="18"/>
              </w:rPr>
              <w:t>Aktenzeichen</w:t>
            </w:r>
          </w:p>
        </w:tc>
        <w:tc>
          <w:tcPr>
            <w:tcW w:w="1418" w:type="dxa"/>
            <w:shd w:val="clear" w:color="auto" w:fill="D9D9D9" w:themeFill="background1" w:themeFillShade="D9"/>
          </w:tcPr>
          <w:p w14:paraId="530BF9A2" w14:textId="77777777" w:rsidR="00A73AA3" w:rsidRDefault="00A73AA3" w:rsidP="00C835A0">
            <w:pPr>
              <w:autoSpaceDE w:val="0"/>
              <w:autoSpaceDN w:val="0"/>
              <w:adjustRightInd w:val="0"/>
              <w:spacing w:line="300" w:lineRule="auto"/>
              <w:jc w:val="center"/>
              <w:rPr>
                <w:color w:val="000000"/>
                <w:sz w:val="18"/>
                <w:szCs w:val="18"/>
              </w:rPr>
            </w:pPr>
            <w:r>
              <w:rPr>
                <w:color w:val="000000"/>
                <w:sz w:val="18"/>
                <w:szCs w:val="18"/>
              </w:rPr>
              <w:t>Fördersumme</w:t>
            </w:r>
          </w:p>
          <w:p w14:paraId="0D748FB3" w14:textId="77777777" w:rsidR="00A73AA3" w:rsidRDefault="00A73AA3" w:rsidP="00C835A0">
            <w:pPr>
              <w:autoSpaceDE w:val="0"/>
              <w:autoSpaceDN w:val="0"/>
              <w:adjustRightInd w:val="0"/>
              <w:spacing w:line="300" w:lineRule="auto"/>
              <w:jc w:val="center"/>
              <w:rPr>
                <w:color w:val="000000"/>
                <w:sz w:val="18"/>
                <w:szCs w:val="18"/>
              </w:rPr>
            </w:pPr>
            <w:r>
              <w:rPr>
                <w:color w:val="000000"/>
                <w:sz w:val="18"/>
                <w:szCs w:val="18"/>
              </w:rPr>
              <w:t>in Euro</w:t>
            </w:r>
          </w:p>
        </w:tc>
        <w:tc>
          <w:tcPr>
            <w:tcW w:w="1559" w:type="dxa"/>
            <w:shd w:val="clear" w:color="auto" w:fill="D9D9D9" w:themeFill="background1" w:themeFillShade="D9"/>
          </w:tcPr>
          <w:p w14:paraId="4BB98351" w14:textId="77777777" w:rsidR="00A73AA3" w:rsidRDefault="00A73AA3" w:rsidP="00C835A0">
            <w:pPr>
              <w:autoSpaceDE w:val="0"/>
              <w:autoSpaceDN w:val="0"/>
              <w:adjustRightInd w:val="0"/>
              <w:spacing w:line="300" w:lineRule="auto"/>
              <w:jc w:val="center"/>
              <w:rPr>
                <w:color w:val="000000"/>
                <w:sz w:val="18"/>
                <w:szCs w:val="18"/>
              </w:rPr>
            </w:pPr>
            <w:r>
              <w:rPr>
                <w:color w:val="000000"/>
                <w:sz w:val="18"/>
                <w:szCs w:val="18"/>
              </w:rPr>
              <w:t>Subventionswert</w:t>
            </w:r>
          </w:p>
          <w:p w14:paraId="26EFAA98" w14:textId="77777777" w:rsidR="00A73AA3" w:rsidRDefault="00A73AA3" w:rsidP="00C835A0">
            <w:pPr>
              <w:autoSpaceDE w:val="0"/>
              <w:autoSpaceDN w:val="0"/>
              <w:adjustRightInd w:val="0"/>
              <w:spacing w:line="300" w:lineRule="auto"/>
              <w:jc w:val="center"/>
              <w:rPr>
                <w:color w:val="000000"/>
                <w:sz w:val="18"/>
                <w:szCs w:val="18"/>
              </w:rPr>
            </w:pPr>
            <w:r>
              <w:rPr>
                <w:color w:val="000000"/>
                <w:sz w:val="18"/>
                <w:szCs w:val="18"/>
              </w:rPr>
              <w:t>in Euro</w:t>
            </w:r>
          </w:p>
        </w:tc>
      </w:tr>
      <w:tr w:rsidR="00A73AA3" w:rsidRPr="00B30FD6" w14:paraId="36E43326" w14:textId="77777777" w:rsidTr="00B708DD">
        <w:tc>
          <w:tcPr>
            <w:tcW w:w="817" w:type="dxa"/>
            <w:vAlign w:val="center"/>
          </w:tcPr>
          <w:p w14:paraId="19196DAF" w14:textId="77777777" w:rsidR="00A73AA3" w:rsidRPr="00B30FD6" w:rsidRDefault="00375897" w:rsidP="00E44D68">
            <w:pPr>
              <w:autoSpaceDE w:val="0"/>
              <w:autoSpaceDN w:val="0"/>
              <w:adjustRightInd w:val="0"/>
              <w:spacing w:before="120" w:after="120" w:line="432" w:lineRule="auto"/>
              <w:jc w:val="left"/>
              <w:rPr>
                <w:color w:val="000000"/>
                <w:sz w:val="22"/>
                <w:szCs w:val="22"/>
              </w:rPr>
            </w:pPr>
            <w:permStart w:id="301607828" w:edGrp="everyone"/>
            <w:r>
              <w:rPr>
                <w:color w:val="000000"/>
                <w:sz w:val="22"/>
                <w:szCs w:val="22"/>
              </w:rPr>
              <w:t>1</w:t>
            </w:r>
          </w:p>
        </w:tc>
        <w:tc>
          <w:tcPr>
            <w:tcW w:w="1276" w:type="dxa"/>
            <w:vAlign w:val="center"/>
          </w:tcPr>
          <w:p w14:paraId="7F919D59"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2694" w:type="dxa"/>
            <w:vAlign w:val="center"/>
          </w:tcPr>
          <w:p w14:paraId="104E6A2D"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984" w:type="dxa"/>
            <w:vAlign w:val="center"/>
          </w:tcPr>
          <w:p w14:paraId="2B4C0A27"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418" w:type="dxa"/>
            <w:vAlign w:val="center"/>
          </w:tcPr>
          <w:p w14:paraId="1F2E50CA"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c>
          <w:tcPr>
            <w:tcW w:w="1559" w:type="dxa"/>
            <w:vAlign w:val="center"/>
          </w:tcPr>
          <w:p w14:paraId="4EDE07F5"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r>
      <w:tr w:rsidR="00A73AA3" w:rsidRPr="00B30FD6" w14:paraId="734C1127" w14:textId="77777777" w:rsidTr="00B708DD">
        <w:tc>
          <w:tcPr>
            <w:tcW w:w="817" w:type="dxa"/>
            <w:vAlign w:val="center"/>
          </w:tcPr>
          <w:p w14:paraId="6B8AF6EB" w14:textId="77777777" w:rsidR="00A73AA3" w:rsidRPr="00B30FD6" w:rsidRDefault="00A73AA3" w:rsidP="00E44D68">
            <w:pPr>
              <w:autoSpaceDE w:val="0"/>
              <w:autoSpaceDN w:val="0"/>
              <w:adjustRightInd w:val="0"/>
              <w:spacing w:before="120" w:after="120" w:line="432" w:lineRule="auto"/>
              <w:jc w:val="left"/>
              <w:rPr>
                <w:color w:val="000000"/>
                <w:sz w:val="22"/>
                <w:szCs w:val="22"/>
              </w:rPr>
            </w:pPr>
            <w:r w:rsidRPr="00B30FD6">
              <w:rPr>
                <w:color w:val="000000"/>
                <w:sz w:val="22"/>
                <w:szCs w:val="22"/>
              </w:rPr>
              <w:t>2</w:t>
            </w:r>
          </w:p>
        </w:tc>
        <w:tc>
          <w:tcPr>
            <w:tcW w:w="1276" w:type="dxa"/>
            <w:vAlign w:val="center"/>
          </w:tcPr>
          <w:p w14:paraId="4D2F8577"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2694" w:type="dxa"/>
            <w:vAlign w:val="center"/>
          </w:tcPr>
          <w:p w14:paraId="331FF5E1"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984" w:type="dxa"/>
            <w:vAlign w:val="center"/>
          </w:tcPr>
          <w:p w14:paraId="6C2895CC"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418" w:type="dxa"/>
            <w:vAlign w:val="center"/>
          </w:tcPr>
          <w:p w14:paraId="6C07A3E0"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c>
          <w:tcPr>
            <w:tcW w:w="1559" w:type="dxa"/>
            <w:vAlign w:val="center"/>
          </w:tcPr>
          <w:p w14:paraId="7C26B072"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r>
      <w:tr w:rsidR="00A73AA3" w:rsidRPr="00B30FD6" w14:paraId="3B17D8A0" w14:textId="77777777" w:rsidTr="00B708DD">
        <w:tc>
          <w:tcPr>
            <w:tcW w:w="817" w:type="dxa"/>
            <w:vAlign w:val="center"/>
          </w:tcPr>
          <w:p w14:paraId="483AFC3B" w14:textId="77777777" w:rsidR="00A73AA3" w:rsidRPr="00B30FD6" w:rsidRDefault="00A73AA3" w:rsidP="00E44D68">
            <w:pPr>
              <w:autoSpaceDE w:val="0"/>
              <w:autoSpaceDN w:val="0"/>
              <w:adjustRightInd w:val="0"/>
              <w:spacing w:before="120" w:after="120" w:line="432" w:lineRule="auto"/>
              <w:jc w:val="left"/>
              <w:rPr>
                <w:color w:val="000000"/>
                <w:sz w:val="22"/>
                <w:szCs w:val="22"/>
              </w:rPr>
            </w:pPr>
            <w:r w:rsidRPr="00B30FD6">
              <w:rPr>
                <w:color w:val="000000"/>
                <w:sz w:val="22"/>
                <w:szCs w:val="22"/>
              </w:rPr>
              <w:t>3</w:t>
            </w:r>
          </w:p>
        </w:tc>
        <w:tc>
          <w:tcPr>
            <w:tcW w:w="1276" w:type="dxa"/>
            <w:vAlign w:val="center"/>
          </w:tcPr>
          <w:p w14:paraId="19EB2F0A"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2694" w:type="dxa"/>
            <w:vAlign w:val="center"/>
          </w:tcPr>
          <w:p w14:paraId="6E7850AC"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984" w:type="dxa"/>
            <w:vAlign w:val="center"/>
          </w:tcPr>
          <w:p w14:paraId="18BBBF9D"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418" w:type="dxa"/>
            <w:vAlign w:val="center"/>
          </w:tcPr>
          <w:p w14:paraId="75B29784"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c>
          <w:tcPr>
            <w:tcW w:w="1559" w:type="dxa"/>
            <w:vAlign w:val="center"/>
          </w:tcPr>
          <w:p w14:paraId="5F6B869B"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r>
      <w:tr w:rsidR="00A73AA3" w:rsidRPr="00B30FD6" w14:paraId="272B7988" w14:textId="77777777" w:rsidTr="00B708DD">
        <w:tc>
          <w:tcPr>
            <w:tcW w:w="817" w:type="dxa"/>
            <w:vAlign w:val="center"/>
          </w:tcPr>
          <w:p w14:paraId="1CDE56AE" w14:textId="77777777" w:rsidR="00A73AA3" w:rsidRPr="00B30FD6" w:rsidRDefault="00A73AA3" w:rsidP="00E44D68">
            <w:pPr>
              <w:autoSpaceDE w:val="0"/>
              <w:autoSpaceDN w:val="0"/>
              <w:adjustRightInd w:val="0"/>
              <w:spacing w:before="120" w:after="120" w:line="432" w:lineRule="auto"/>
              <w:jc w:val="left"/>
              <w:rPr>
                <w:color w:val="000000"/>
                <w:sz w:val="22"/>
                <w:szCs w:val="22"/>
              </w:rPr>
            </w:pPr>
            <w:r w:rsidRPr="00B30FD6">
              <w:rPr>
                <w:color w:val="000000"/>
                <w:sz w:val="22"/>
                <w:szCs w:val="22"/>
              </w:rPr>
              <w:t>4</w:t>
            </w:r>
          </w:p>
        </w:tc>
        <w:tc>
          <w:tcPr>
            <w:tcW w:w="1276" w:type="dxa"/>
            <w:vAlign w:val="center"/>
          </w:tcPr>
          <w:p w14:paraId="18B021E9"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2694" w:type="dxa"/>
            <w:vAlign w:val="center"/>
          </w:tcPr>
          <w:p w14:paraId="3811B32C"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984" w:type="dxa"/>
            <w:vAlign w:val="center"/>
          </w:tcPr>
          <w:p w14:paraId="1A137C6C"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418" w:type="dxa"/>
            <w:vAlign w:val="center"/>
          </w:tcPr>
          <w:p w14:paraId="7899021D"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c>
          <w:tcPr>
            <w:tcW w:w="1559" w:type="dxa"/>
            <w:vAlign w:val="center"/>
          </w:tcPr>
          <w:p w14:paraId="20F30C4C"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r>
      <w:tr w:rsidR="00A73AA3" w:rsidRPr="00B30FD6" w14:paraId="71EF9AD7" w14:textId="77777777" w:rsidTr="00B708DD">
        <w:tc>
          <w:tcPr>
            <w:tcW w:w="817" w:type="dxa"/>
            <w:vAlign w:val="center"/>
          </w:tcPr>
          <w:p w14:paraId="49E2198B" w14:textId="77777777" w:rsidR="00A73AA3" w:rsidRPr="00B30FD6" w:rsidRDefault="00A73AA3" w:rsidP="00E44D68">
            <w:pPr>
              <w:autoSpaceDE w:val="0"/>
              <w:autoSpaceDN w:val="0"/>
              <w:adjustRightInd w:val="0"/>
              <w:spacing w:before="120" w:after="120" w:line="432" w:lineRule="auto"/>
              <w:jc w:val="left"/>
              <w:rPr>
                <w:color w:val="000000"/>
                <w:sz w:val="22"/>
                <w:szCs w:val="22"/>
              </w:rPr>
            </w:pPr>
            <w:r w:rsidRPr="00B30FD6">
              <w:rPr>
                <w:color w:val="000000"/>
                <w:sz w:val="22"/>
                <w:szCs w:val="22"/>
              </w:rPr>
              <w:t>5</w:t>
            </w:r>
          </w:p>
        </w:tc>
        <w:tc>
          <w:tcPr>
            <w:tcW w:w="1276" w:type="dxa"/>
            <w:vAlign w:val="center"/>
          </w:tcPr>
          <w:p w14:paraId="01FAB9C0"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2694" w:type="dxa"/>
            <w:vAlign w:val="center"/>
          </w:tcPr>
          <w:p w14:paraId="0AB49C79"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984" w:type="dxa"/>
            <w:vAlign w:val="center"/>
          </w:tcPr>
          <w:p w14:paraId="4DE37765"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418" w:type="dxa"/>
            <w:vAlign w:val="center"/>
          </w:tcPr>
          <w:p w14:paraId="2A683952"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c>
          <w:tcPr>
            <w:tcW w:w="1559" w:type="dxa"/>
            <w:vAlign w:val="center"/>
          </w:tcPr>
          <w:p w14:paraId="7B6BCEF6"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r>
      <w:tr w:rsidR="00A73AA3" w:rsidRPr="00B30FD6" w14:paraId="574A10D1" w14:textId="77777777" w:rsidTr="00B708DD">
        <w:tc>
          <w:tcPr>
            <w:tcW w:w="817" w:type="dxa"/>
            <w:vAlign w:val="center"/>
          </w:tcPr>
          <w:p w14:paraId="10142477" w14:textId="77777777" w:rsidR="00A73AA3" w:rsidRPr="00B30FD6" w:rsidRDefault="00A73AA3" w:rsidP="00E44D68">
            <w:pPr>
              <w:autoSpaceDE w:val="0"/>
              <w:autoSpaceDN w:val="0"/>
              <w:adjustRightInd w:val="0"/>
              <w:spacing w:before="120" w:after="120" w:line="432" w:lineRule="auto"/>
              <w:jc w:val="left"/>
              <w:rPr>
                <w:color w:val="000000"/>
                <w:sz w:val="22"/>
                <w:szCs w:val="22"/>
              </w:rPr>
            </w:pPr>
            <w:r w:rsidRPr="00B30FD6">
              <w:rPr>
                <w:color w:val="000000"/>
                <w:sz w:val="22"/>
                <w:szCs w:val="22"/>
              </w:rPr>
              <w:t>6</w:t>
            </w:r>
          </w:p>
        </w:tc>
        <w:tc>
          <w:tcPr>
            <w:tcW w:w="1276" w:type="dxa"/>
            <w:vAlign w:val="center"/>
          </w:tcPr>
          <w:p w14:paraId="6FC7B488"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2694" w:type="dxa"/>
            <w:vAlign w:val="center"/>
          </w:tcPr>
          <w:p w14:paraId="5B65B44C"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984" w:type="dxa"/>
            <w:vAlign w:val="center"/>
          </w:tcPr>
          <w:p w14:paraId="67C2C137"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418" w:type="dxa"/>
            <w:vAlign w:val="bottom"/>
          </w:tcPr>
          <w:p w14:paraId="357B539E"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c>
          <w:tcPr>
            <w:tcW w:w="1559" w:type="dxa"/>
            <w:vAlign w:val="center"/>
          </w:tcPr>
          <w:p w14:paraId="574398CF"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r>
      <w:tr w:rsidR="00A73AA3" w:rsidRPr="00B30FD6" w14:paraId="290B169C" w14:textId="77777777" w:rsidTr="00B708DD">
        <w:tc>
          <w:tcPr>
            <w:tcW w:w="817" w:type="dxa"/>
            <w:vAlign w:val="center"/>
          </w:tcPr>
          <w:p w14:paraId="4F74170A" w14:textId="77777777" w:rsidR="00A73AA3" w:rsidRPr="00B30FD6" w:rsidRDefault="00A73AA3" w:rsidP="00E44D68">
            <w:pPr>
              <w:autoSpaceDE w:val="0"/>
              <w:autoSpaceDN w:val="0"/>
              <w:adjustRightInd w:val="0"/>
              <w:spacing w:before="120" w:after="120" w:line="432" w:lineRule="auto"/>
              <w:jc w:val="left"/>
              <w:rPr>
                <w:color w:val="000000"/>
                <w:sz w:val="22"/>
                <w:szCs w:val="22"/>
              </w:rPr>
            </w:pPr>
            <w:r w:rsidRPr="00B30FD6">
              <w:rPr>
                <w:color w:val="000000"/>
                <w:sz w:val="22"/>
                <w:szCs w:val="22"/>
              </w:rPr>
              <w:t>7</w:t>
            </w:r>
          </w:p>
        </w:tc>
        <w:tc>
          <w:tcPr>
            <w:tcW w:w="1276" w:type="dxa"/>
            <w:vAlign w:val="center"/>
          </w:tcPr>
          <w:p w14:paraId="33A4B0CD"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2694" w:type="dxa"/>
            <w:vAlign w:val="center"/>
          </w:tcPr>
          <w:p w14:paraId="501F7DF7"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984" w:type="dxa"/>
            <w:vAlign w:val="center"/>
          </w:tcPr>
          <w:p w14:paraId="6330503C"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418" w:type="dxa"/>
            <w:vAlign w:val="center"/>
          </w:tcPr>
          <w:p w14:paraId="4F82F007"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c>
          <w:tcPr>
            <w:tcW w:w="1559" w:type="dxa"/>
            <w:vAlign w:val="center"/>
          </w:tcPr>
          <w:p w14:paraId="6D3F1B66"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r>
      <w:tr w:rsidR="00A73AA3" w:rsidRPr="00B30FD6" w14:paraId="5F116CAA" w14:textId="77777777" w:rsidTr="00B708DD">
        <w:tc>
          <w:tcPr>
            <w:tcW w:w="817" w:type="dxa"/>
            <w:vAlign w:val="center"/>
          </w:tcPr>
          <w:p w14:paraId="296F3092" w14:textId="77777777" w:rsidR="00A73AA3" w:rsidRPr="00B30FD6" w:rsidRDefault="00A73AA3" w:rsidP="00E44D68">
            <w:pPr>
              <w:autoSpaceDE w:val="0"/>
              <w:autoSpaceDN w:val="0"/>
              <w:adjustRightInd w:val="0"/>
              <w:spacing w:before="120" w:after="120" w:line="432" w:lineRule="auto"/>
              <w:jc w:val="left"/>
              <w:rPr>
                <w:color w:val="000000"/>
                <w:sz w:val="22"/>
                <w:szCs w:val="22"/>
              </w:rPr>
            </w:pPr>
            <w:r w:rsidRPr="00B30FD6">
              <w:rPr>
                <w:color w:val="000000"/>
                <w:sz w:val="22"/>
                <w:szCs w:val="22"/>
              </w:rPr>
              <w:t>8</w:t>
            </w:r>
          </w:p>
        </w:tc>
        <w:tc>
          <w:tcPr>
            <w:tcW w:w="1276" w:type="dxa"/>
            <w:vAlign w:val="center"/>
          </w:tcPr>
          <w:p w14:paraId="29A718F9"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2694" w:type="dxa"/>
            <w:vAlign w:val="center"/>
          </w:tcPr>
          <w:p w14:paraId="0A75CA53"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984" w:type="dxa"/>
            <w:vAlign w:val="center"/>
          </w:tcPr>
          <w:p w14:paraId="63DF78AA" w14:textId="77777777" w:rsidR="00A73AA3" w:rsidRPr="00B30FD6" w:rsidRDefault="00A73AA3" w:rsidP="00E44D68">
            <w:pPr>
              <w:autoSpaceDE w:val="0"/>
              <w:autoSpaceDN w:val="0"/>
              <w:adjustRightInd w:val="0"/>
              <w:spacing w:before="120" w:after="120" w:line="432" w:lineRule="auto"/>
              <w:jc w:val="left"/>
              <w:rPr>
                <w:color w:val="000000"/>
                <w:sz w:val="22"/>
                <w:szCs w:val="22"/>
              </w:rPr>
            </w:pPr>
          </w:p>
        </w:tc>
        <w:tc>
          <w:tcPr>
            <w:tcW w:w="1418" w:type="dxa"/>
            <w:vAlign w:val="center"/>
          </w:tcPr>
          <w:p w14:paraId="0F24F989"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c>
          <w:tcPr>
            <w:tcW w:w="1559" w:type="dxa"/>
            <w:vAlign w:val="center"/>
          </w:tcPr>
          <w:p w14:paraId="1885C634" w14:textId="77777777" w:rsidR="00A73AA3" w:rsidRPr="00B30FD6" w:rsidRDefault="00A73AA3" w:rsidP="00E44D68">
            <w:pPr>
              <w:autoSpaceDE w:val="0"/>
              <w:autoSpaceDN w:val="0"/>
              <w:adjustRightInd w:val="0"/>
              <w:spacing w:before="120" w:after="120" w:line="432" w:lineRule="auto"/>
              <w:jc w:val="right"/>
              <w:rPr>
                <w:color w:val="000000"/>
                <w:sz w:val="22"/>
                <w:szCs w:val="22"/>
              </w:rPr>
            </w:pPr>
          </w:p>
        </w:tc>
      </w:tr>
    </w:tbl>
    <w:permEnd w:id="301607828"/>
    <w:p w14:paraId="3A82A34E" w14:textId="77777777" w:rsidR="00C835A0" w:rsidRPr="00C835A0" w:rsidRDefault="0029264C" w:rsidP="006E44DF">
      <w:pPr>
        <w:autoSpaceDE w:val="0"/>
        <w:autoSpaceDN w:val="0"/>
        <w:adjustRightInd w:val="0"/>
        <w:spacing w:before="120" w:line="300" w:lineRule="auto"/>
        <w:jc w:val="right"/>
        <w:rPr>
          <w:color w:val="000000"/>
          <w:sz w:val="18"/>
          <w:szCs w:val="18"/>
        </w:rPr>
      </w:pPr>
      <w:r w:rsidRPr="0029264C">
        <w:rPr>
          <w:color w:val="000000"/>
          <w:sz w:val="22"/>
          <w:szCs w:val="22"/>
        </w:rPr>
        <w:t>Bitte wenden!</w:t>
      </w:r>
    </w:p>
    <w:p w14:paraId="40BFB03E" w14:textId="77777777" w:rsidR="00B008FD" w:rsidRPr="002C748C" w:rsidRDefault="00B008FD" w:rsidP="00F2491E">
      <w:pPr>
        <w:pStyle w:val="Listenabsatz"/>
        <w:numPr>
          <w:ilvl w:val="0"/>
          <w:numId w:val="2"/>
        </w:numPr>
        <w:autoSpaceDE w:val="0"/>
        <w:autoSpaceDN w:val="0"/>
        <w:adjustRightInd w:val="0"/>
        <w:spacing w:before="120" w:line="300" w:lineRule="auto"/>
        <w:ind w:left="357" w:hanging="357"/>
        <w:jc w:val="left"/>
        <w:rPr>
          <w:b/>
          <w:bCs/>
          <w:color w:val="000000"/>
          <w:sz w:val="26"/>
          <w:szCs w:val="26"/>
        </w:rPr>
      </w:pPr>
      <w:r w:rsidRPr="002C748C">
        <w:rPr>
          <w:b/>
          <w:bCs/>
          <w:color w:val="000000"/>
          <w:sz w:val="26"/>
          <w:szCs w:val="26"/>
        </w:rPr>
        <w:lastRenderedPageBreak/>
        <w:t>Hinweise zur Beratung</w:t>
      </w:r>
    </w:p>
    <w:p w14:paraId="14D90A40" w14:textId="77777777" w:rsidR="00F2491E" w:rsidRDefault="0022061F" w:rsidP="00F2491E">
      <w:pPr>
        <w:autoSpaceDE w:val="0"/>
        <w:autoSpaceDN w:val="0"/>
        <w:adjustRightInd w:val="0"/>
        <w:rPr>
          <w:bCs/>
          <w:color w:val="000000"/>
          <w:sz w:val="18"/>
          <w:szCs w:val="18"/>
        </w:rPr>
      </w:pPr>
      <w:r>
        <w:rPr>
          <w:bCs/>
          <w:color w:val="000000"/>
          <w:sz w:val="18"/>
          <w:szCs w:val="18"/>
        </w:rPr>
        <w:t>D</w:t>
      </w:r>
      <w:r w:rsidR="00B008FD">
        <w:rPr>
          <w:bCs/>
          <w:color w:val="000000"/>
          <w:sz w:val="18"/>
          <w:szCs w:val="18"/>
        </w:rPr>
        <w:t xml:space="preserve">ie Beratung </w:t>
      </w:r>
      <w:r>
        <w:rPr>
          <w:bCs/>
          <w:color w:val="000000"/>
          <w:sz w:val="18"/>
          <w:szCs w:val="18"/>
        </w:rPr>
        <w:t xml:space="preserve">wird gefördert </w:t>
      </w:r>
      <w:r w:rsidR="00B008FD">
        <w:rPr>
          <w:bCs/>
          <w:color w:val="000000"/>
          <w:sz w:val="18"/>
          <w:szCs w:val="18"/>
        </w:rPr>
        <w:t xml:space="preserve">vom Bundesministerium für Wirtschaft und </w:t>
      </w:r>
      <w:r w:rsidR="003819D8">
        <w:rPr>
          <w:bCs/>
          <w:color w:val="000000"/>
          <w:sz w:val="18"/>
          <w:szCs w:val="18"/>
        </w:rPr>
        <w:t>Klimaschutz</w:t>
      </w:r>
      <w:r w:rsidR="00B008FD">
        <w:rPr>
          <w:bCs/>
          <w:color w:val="000000"/>
          <w:sz w:val="18"/>
          <w:szCs w:val="18"/>
        </w:rPr>
        <w:t xml:space="preserve"> aufgrund eines Besch</w:t>
      </w:r>
      <w:r w:rsidR="009A3C71">
        <w:rPr>
          <w:bCs/>
          <w:color w:val="000000"/>
          <w:sz w:val="18"/>
          <w:szCs w:val="18"/>
        </w:rPr>
        <w:t>l</w:t>
      </w:r>
      <w:r w:rsidR="00B008FD">
        <w:rPr>
          <w:bCs/>
          <w:color w:val="000000"/>
          <w:sz w:val="18"/>
          <w:szCs w:val="18"/>
        </w:rPr>
        <w:t>usses d</w:t>
      </w:r>
      <w:r w:rsidR="00F2491E">
        <w:rPr>
          <w:bCs/>
          <w:color w:val="000000"/>
          <w:sz w:val="18"/>
          <w:szCs w:val="18"/>
        </w:rPr>
        <w:t xml:space="preserve">es </w:t>
      </w:r>
      <w:r w:rsidR="00F2491E" w:rsidRPr="001D1E18">
        <w:rPr>
          <w:bCs/>
          <w:color w:val="000000"/>
          <w:sz w:val="18"/>
          <w:szCs w:val="18"/>
        </w:rPr>
        <w:t>Deutschen Bundestages</w:t>
      </w:r>
      <w:r w:rsidR="00F2491E" w:rsidRPr="001D1E18">
        <w:rPr>
          <w:bCs/>
          <w:sz w:val="18"/>
          <w:szCs w:val="18"/>
        </w:rPr>
        <w:t xml:space="preserve"> sowie vom Ministerium für Wirtschaft</w:t>
      </w:r>
      <w:r w:rsidR="003819D8">
        <w:rPr>
          <w:bCs/>
          <w:sz w:val="18"/>
          <w:szCs w:val="18"/>
        </w:rPr>
        <w:t>, Arbeit</w:t>
      </w:r>
      <w:r w:rsidR="00F2491E" w:rsidRPr="001D1E18">
        <w:rPr>
          <w:bCs/>
          <w:sz w:val="18"/>
          <w:szCs w:val="18"/>
        </w:rPr>
        <w:t xml:space="preserve"> und Energie (MW</w:t>
      </w:r>
      <w:r w:rsidR="003819D8">
        <w:rPr>
          <w:bCs/>
          <w:sz w:val="18"/>
          <w:szCs w:val="18"/>
        </w:rPr>
        <w:t>A</w:t>
      </w:r>
      <w:r w:rsidR="00F2491E" w:rsidRPr="001D1E18">
        <w:rPr>
          <w:bCs/>
          <w:sz w:val="18"/>
          <w:szCs w:val="18"/>
        </w:rPr>
        <w:t xml:space="preserve">E) des Landes Brandenburg </w:t>
      </w:r>
      <w:r w:rsidR="00F2491E" w:rsidRPr="001D1E18">
        <w:rPr>
          <w:bCs/>
          <w:color w:val="000000" w:themeColor="text1"/>
          <w:sz w:val="18"/>
          <w:szCs w:val="18"/>
        </w:rPr>
        <w:t>nach den Richtlinien zur Förderung eines Innovationsclusters im Handwerk durch ein Informations-, Beratungs- und Technologie</w:t>
      </w:r>
      <w:r w:rsidR="00F2491E" w:rsidRPr="001D1E18">
        <w:rPr>
          <w:bCs/>
          <w:color w:val="000000" w:themeColor="text1"/>
          <w:sz w:val="18"/>
          <w:szCs w:val="18"/>
        </w:rPr>
        <w:softHyphen/>
        <w:t>transfernetzwerk (Know-how-Transfer im Handwerk).</w:t>
      </w:r>
    </w:p>
    <w:p w14:paraId="656AF6EA" w14:textId="77777777" w:rsidR="00F2491E" w:rsidRDefault="00574B91" w:rsidP="00F2491E">
      <w:pPr>
        <w:autoSpaceDE w:val="0"/>
        <w:autoSpaceDN w:val="0"/>
        <w:adjustRightInd w:val="0"/>
        <w:spacing w:before="120"/>
        <w:rPr>
          <w:color w:val="000000"/>
          <w:sz w:val="18"/>
          <w:szCs w:val="18"/>
        </w:rPr>
      </w:pPr>
      <w:r w:rsidRPr="00574B91">
        <w:rPr>
          <w:color w:val="000000"/>
          <w:sz w:val="18"/>
          <w:szCs w:val="18"/>
        </w:rPr>
        <w:t>Die Höhe der Beihilfe für organisationseigene Betriebsberatung ist von der Beratungsdauer abhängig u</w:t>
      </w:r>
      <w:r w:rsidR="003769F5">
        <w:rPr>
          <w:color w:val="000000"/>
          <w:sz w:val="18"/>
          <w:szCs w:val="18"/>
        </w:rPr>
        <w:t xml:space="preserve">nd kann einen Höchstbetrag von 800 </w:t>
      </w:r>
      <w:r w:rsidRPr="00574B91">
        <w:rPr>
          <w:color w:val="000000"/>
          <w:sz w:val="18"/>
          <w:szCs w:val="18"/>
        </w:rPr>
        <w:t xml:space="preserve">Euro </w:t>
      </w:r>
      <w:r w:rsidR="003769F5">
        <w:rPr>
          <w:color w:val="000000"/>
          <w:sz w:val="18"/>
          <w:szCs w:val="18"/>
        </w:rPr>
        <w:t xml:space="preserve">durch den Bund bzw. durch das Land </w:t>
      </w:r>
      <w:r w:rsidRPr="00574B91">
        <w:rPr>
          <w:color w:val="000000"/>
          <w:sz w:val="18"/>
          <w:szCs w:val="18"/>
        </w:rPr>
        <w:t>erreichen. Bei Inanspruchnahme einer weiteren De-minimis-Beihilfe ist Auskunft über die für die organisationseigene Beratung beantragte Beihilfe zu gebe</w:t>
      </w:r>
      <w:r w:rsidR="00F2491E">
        <w:rPr>
          <w:color w:val="000000"/>
          <w:sz w:val="18"/>
          <w:szCs w:val="18"/>
        </w:rPr>
        <w:t xml:space="preserve">n.  </w:t>
      </w:r>
    </w:p>
    <w:p w14:paraId="538F5BA7" w14:textId="77777777" w:rsidR="00F2491E" w:rsidRDefault="00F2491E" w:rsidP="00F2491E">
      <w:pPr>
        <w:autoSpaceDE w:val="0"/>
        <w:autoSpaceDN w:val="0"/>
        <w:adjustRightInd w:val="0"/>
        <w:spacing w:before="120"/>
        <w:rPr>
          <w:color w:val="000000"/>
          <w:sz w:val="18"/>
          <w:szCs w:val="18"/>
        </w:rPr>
      </w:pPr>
    </w:p>
    <w:p w14:paraId="3DBBFE0B" w14:textId="77777777" w:rsidR="00F2491E" w:rsidRDefault="00F2491E" w:rsidP="00F2491E">
      <w:pPr>
        <w:autoSpaceDE w:val="0"/>
        <w:autoSpaceDN w:val="0"/>
        <w:adjustRightInd w:val="0"/>
        <w:spacing w:before="120"/>
        <w:rPr>
          <w:color w:val="000000"/>
          <w:sz w:val="18"/>
          <w:szCs w:val="18"/>
        </w:rPr>
      </w:pPr>
      <w:r w:rsidRPr="006F2C81">
        <w:rPr>
          <w:i/>
          <w:sz w:val="18"/>
          <w:szCs w:val="18"/>
        </w:rPr>
        <w:t>Die Beratungsinhalte und sämtliche übergebenen Ausarbeitungen und Unterlagen sind ausschließlich für den persönlichen oder betrieblichen Gebrauch der / des Beratenen bestimmt. Eine Weitergabe an Dritte ist ohne vorherige Genehmigung der Handwerkskammer nicht gestattet und schließt jede haftungsbegründenden Ansprüche aus.</w:t>
      </w:r>
    </w:p>
    <w:p w14:paraId="700DC6CE" w14:textId="77777777" w:rsidR="00F2491E" w:rsidRDefault="00F2491E" w:rsidP="00F2491E">
      <w:pPr>
        <w:autoSpaceDE w:val="0"/>
        <w:autoSpaceDN w:val="0"/>
        <w:adjustRightInd w:val="0"/>
        <w:rPr>
          <w:color w:val="000000"/>
          <w:sz w:val="18"/>
          <w:szCs w:val="18"/>
        </w:rPr>
      </w:pPr>
    </w:p>
    <w:p w14:paraId="5B90D2BB" w14:textId="77777777" w:rsidR="00F2491E" w:rsidRDefault="00F2491E" w:rsidP="00F2491E">
      <w:pPr>
        <w:autoSpaceDE w:val="0"/>
        <w:autoSpaceDN w:val="0"/>
        <w:adjustRightInd w:val="0"/>
        <w:rPr>
          <w:color w:val="000000"/>
          <w:sz w:val="18"/>
          <w:szCs w:val="18"/>
        </w:rPr>
      </w:pPr>
    </w:p>
    <w:p w14:paraId="5DF1408D" w14:textId="77777777" w:rsidR="001405B1" w:rsidRPr="00F5373E" w:rsidRDefault="001405B1" w:rsidP="00F2491E">
      <w:pPr>
        <w:autoSpaceDE w:val="0"/>
        <w:autoSpaceDN w:val="0"/>
        <w:adjustRightInd w:val="0"/>
        <w:rPr>
          <w:color w:val="000000"/>
          <w:sz w:val="18"/>
          <w:szCs w:val="18"/>
        </w:rPr>
      </w:pPr>
      <w:r w:rsidRPr="00F5373E">
        <w:rPr>
          <w:color w:val="000000"/>
          <w:sz w:val="18"/>
          <w:szCs w:val="18"/>
        </w:rPr>
        <w:t xml:space="preserve">Wir verarbeiten Ihre Daten zum Zweck der Durchführung Ihrer betrieblichen Beratung. Die Datenverarbeitung beruht auf Artikel 6 Abs. 1 f) DSGVO. Eine Weitergabe der Daten an Dritte findet ausschließlich an den Fördermittelzuschussgeber zum Zweck der Überprüfung der rechtmäßigen Vergabe von Fördermitteln statt. Die Daten werden gelöscht, sobald sie für Ihre Beratung und die Überprüfung der rechtmäßigen Vergabe von Fördermitteln nicht mehr erforderlich sind. Sie haben das Recht, der Verwendung Ihrer Daten zum Zweck der Durchführung der Beratung jederzeit zu widersprechen. Zudem sind Sie berechtigt, Auskunft der bei uns über Sie gespeicherten Daten zu beantragen sowie bei Unrichtigkeit der Daten die Berichtigung oder bei unzulässiger Datenspeicherung die Löschung der Daten zu fordern. Ihnen steht des Weiteren ein Beschwerderecht bei der Aufsichtsbehörde zu. </w:t>
      </w:r>
    </w:p>
    <w:p w14:paraId="0B463B4A" w14:textId="77777777" w:rsidR="001405B1" w:rsidRPr="00F5373E" w:rsidRDefault="001405B1" w:rsidP="00F2491E">
      <w:pPr>
        <w:autoSpaceDE w:val="0"/>
        <w:autoSpaceDN w:val="0"/>
        <w:adjustRightInd w:val="0"/>
        <w:rPr>
          <w:color w:val="000000"/>
          <w:sz w:val="18"/>
          <w:szCs w:val="18"/>
        </w:rPr>
      </w:pPr>
    </w:p>
    <w:p w14:paraId="205D4619" w14:textId="77777777" w:rsidR="001405B1" w:rsidRPr="00F5373E" w:rsidRDefault="001405B1" w:rsidP="00F2491E">
      <w:pPr>
        <w:autoSpaceDE w:val="0"/>
        <w:autoSpaceDN w:val="0"/>
        <w:adjustRightInd w:val="0"/>
        <w:rPr>
          <w:color w:val="000000"/>
          <w:sz w:val="18"/>
          <w:szCs w:val="18"/>
        </w:rPr>
      </w:pPr>
      <w:r w:rsidRPr="00F5373E">
        <w:rPr>
          <w:color w:val="000000"/>
          <w:sz w:val="18"/>
          <w:szCs w:val="18"/>
        </w:rPr>
        <w:t xml:space="preserve">Sie können unseren Datenschutzbeauftragten postalisch unter </w:t>
      </w:r>
      <w:r w:rsidR="003769F5" w:rsidRPr="001D1E18">
        <w:rPr>
          <w:color w:val="000000"/>
          <w:sz w:val="18"/>
          <w:szCs w:val="18"/>
        </w:rPr>
        <w:t xml:space="preserve">Handwerkskammer Frankfurt (Oder) – Region Ostbrandenburg, Datenschutzbeauftragter, Bahnhofstraße 12, 15230 Frankfurt (Oder) </w:t>
      </w:r>
      <w:r w:rsidR="003769F5">
        <w:rPr>
          <w:color w:val="000000"/>
          <w:sz w:val="18"/>
          <w:szCs w:val="18"/>
        </w:rPr>
        <w:t xml:space="preserve">oder </w:t>
      </w:r>
      <w:r w:rsidR="003769F5" w:rsidRPr="001D1E18">
        <w:rPr>
          <w:color w:val="000000"/>
          <w:sz w:val="18"/>
          <w:szCs w:val="18"/>
        </w:rPr>
        <w:t xml:space="preserve">per E-Mail: </w:t>
      </w:r>
      <w:hyperlink r:id="rId8" w:history="1">
        <w:r w:rsidR="003769F5" w:rsidRPr="001D1E18">
          <w:rPr>
            <w:rStyle w:val="Hyperlink"/>
            <w:sz w:val="18"/>
            <w:szCs w:val="18"/>
          </w:rPr>
          <w:t>datenschutzbeauftragter@hwk-ff.de</w:t>
        </w:r>
      </w:hyperlink>
      <w:r w:rsidR="003769F5">
        <w:rPr>
          <w:color w:val="000000"/>
          <w:sz w:val="18"/>
          <w:szCs w:val="18"/>
        </w:rPr>
        <w:t xml:space="preserve"> erreichen</w:t>
      </w:r>
    </w:p>
    <w:p w14:paraId="3556FA1C" w14:textId="77777777" w:rsidR="00A410AF" w:rsidRPr="00F5373E" w:rsidRDefault="00A410AF" w:rsidP="00F2491E">
      <w:pPr>
        <w:autoSpaceDE w:val="0"/>
        <w:autoSpaceDN w:val="0"/>
        <w:adjustRightInd w:val="0"/>
        <w:rPr>
          <w:color w:val="000000"/>
          <w:sz w:val="18"/>
          <w:szCs w:val="18"/>
        </w:rPr>
      </w:pPr>
    </w:p>
    <w:p w14:paraId="64C5D385" w14:textId="77777777" w:rsidR="00A410AF" w:rsidRDefault="00A410AF" w:rsidP="00F2491E">
      <w:pPr>
        <w:autoSpaceDE w:val="0"/>
        <w:autoSpaceDN w:val="0"/>
        <w:adjustRightInd w:val="0"/>
        <w:rPr>
          <w:bCs/>
          <w:color w:val="000000"/>
          <w:sz w:val="18"/>
          <w:szCs w:val="18"/>
        </w:rPr>
      </w:pPr>
    </w:p>
    <w:p w14:paraId="14507CDF" w14:textId="77777777" w:rsidR="003E3957" w:rsidRDefault="003E3957" w:rsidP="00F2491E">
      <w:pPr>
        <w:autoSpaceDE w:val="0"/>
        <w:autoSpaceDN w:val="0"/>
        <w:adjustRightInd w:val="0"/>
        <w:rPr>
          <w:bCs/>
          <w:color w:val="000000"/>
          <w:sz w:val="18"/>
          <w:szCs w:val="18"/>
        </w:rPr>
      </w:pPr>
      <w:r>
        <w:rPr>
          <w:bCs/>
          <w:color w:val="000000"/>
          <w:sz w:val="18"/>
          <w:szCs w:val="18"/>
        </w:rPr>
        <w:t>Nach Abschluss der Beratung erhalten Si</w:t>
      </w:r>
      <w:r w:rsidR="008046EB">
        <w:rPr>
          <w:bCs/>
          <w:color w:val="000000"/>
          <w:sz w:val="18"/>
          <w:szCs w:val="18"/>
        </w:rPr>
        <w:t xml:space="preserve">e eine </w:t>
      </w:r>
      <w:r w:rsidR="008046EB" w:rsidRPr="000D46F3">
        <w:rPr>
          <w:b/>
          <w:bCs/>
          <w:color w:val="000000"/>
          <w:sz w:val="18"/>
          <w:szCs w:val="18"/>
        </w:rPr>
        <w:t>De-minimis-Bescheinigung</w:t>
      </w:r>
      <w:r w:rsidR="008046EB">
        <w:rPr>
          <w:bCs/>
          <w:color w:val="000000"/>
          <w:sz w:val="18"/>
          <w:szCs w:val="18"/>
        </w:rPr>
        <w:t>, die</w:t>
      </w:r>
      <w:r>
        <w:rPr>
          <w:bCs/>
          <w:color w:val="000000"/>
          <w:sz w:val="18"/>
          <w:szCs w:val="18"/>
        </w:rPr>
        <w:t xml:space="preserve"> </w:t>
      </w:r>
      <w:r w:rsidRPr="000D46F3">
        <w:rPr>
          <w:b/>
          <w:bCs/>
          <w:color w:val="000000"/>
          <w:sz w:val="18"/>
          <w:szCs w:val="18"/>
        </w:rPr>
        <w:t>10 Jahre</w:t>
      </w:r>
      <w:r>
        <w:rPr>
          <w:bCs/>
          <w:color w:val="000000"/>
          <w:sz w:val="18"/>
          <w:szCs w:val="18"/>
        </w:rPr>
        <w:t xml:space="preserve"> vom Unternehmen </w:t>
      </w:r>
      <w:r w:rsidRPr="000D46F3">
        <w:rPr>
          <w:b/>
          <w:bCs/>
          <w:color w:val="000000"/>
          <w:sz w:val="18"/>
          <w:szCs w:val="18"/>
        </w:rPr>
        <w:t>aufzubewahren</w:t>
      </w:r>
      <w:r>
        <w:rPr>
          <w:bCs/>
          <w:color w:val="000000"/>
          <w:sz w:val="18"/>
          <w:szCs w:val="18"/>
        </w:rPr>
        <w:t xml:space="preserve"> und auf </w:t>
      </w:r>
      <w:r w:rsidRPr="000D46F3">
        <w:rPr>
          <w:b/>
          <w:bCs/>
          <w:color w:val="000000"/>
          <w:sz w:val="18"/>
          <w:szCs w:val="18"/>
        </w:rPr>
        <w:t>Anforderung</w:t>
      </w:r>
      <w:r>
        <w:rPr>
          <w:bCs/>
          <w:color w:val="000000"/>
          <w:sz w:val="18"/>
          <w:szCs w:val="18"/>
        </w:rPr>
        <w:t xml:space="preserve"> der Europäischen Kommission, der Bundesregierung, Landesverwaltung oder </w:t>
      </w:r>
      <w:r w:rsidR="008046EB">
        <w:rPr>
          <w:bCs/>
          <w:color w:val="000000"/>
          <w:sz w:val="18"/>
          <w:szCs w:val="18"/>
        </w:rPr>
        <w:t xml:space="preserve">sonstigen </w:t>
      </w:r>
      <w:r>
        <w:rPr>
          <w:bCs/>
          <w:color w:val="000000"/>
          <w:sz w:val="18"/>
          <w:szCs w:val="18"/>
        </w:rPr>
        <w:t>bewilligenden Stelle</w:t>
      </w:r>
      <w:r w:rsidR="003177D5">
        <w:rPr>
          <w:bCs/>
          <w:color w:val="000000"/>
          <w:sz w:val="18"/>
          <w:szCs w:val="18"/>
        </w:rPr>
        <w:t>n</w:t>
      </w:r>
      <w:r>
        <w:rPr>
          <w:bCs/>
          <w:color w:val="000000"/>
          <w:sz w:val="18"/>
          <w:szCs w:val="18"/>
        </w:rPr>
        <w:t xml:space="preserve"> </w:t>
      </w:r>
      <w:r w:rsidRPr="000D46F3">
        <w:rPr>
          <w:b/>
          <w:bCs/>
          <w:color w:val="000000"/>
          <w:sz w:val="18"/>
          <w:szCs w:val="18"/>
        </w:rPr>
        <w:t>vorzulegen</w:t>
      </w:r>
      <w:r w:rsidR="008046EB">
        <w:rPr>
          <w:bCs/>
          <w:color w:val="000000"/>
          <w:sz w:val="18"/>
          <w:szCs w:val="18"/>
        </w:rPr>
        <w:t xml:space="preserve"> ist</w:t>
      </w:r>
      <w:r>
        <w:rPr>
          <w:bCs/>
          <w:color w:val="000000"/>
          <w:sz w:val="18"/>
          <w:szCs w:val="18"/>
        </w:rPr>
        <w:t>.</w:t>
      </w:r>
      <w:r w:rsidR="00222C86">
        <w:rPr>
          <w:bCs/>
          <w:color w:val="000000"/>
          <w:sz w:val="18"/>
          <w:szCs w:val="18"/>
        </w:rPr>
        <w:t xml:space="preserve"> </w:t>
      </w:r>
    </w:p>
    <w:p w14:paraId="6ED32B89" w14:textId="77777777" w:rsidR="00CD38F0" w:rsidRPr="00B008FD" w:rsidRDefault="00CD38F0" w:rsidP="00F2491E">
      <w:pPr>
        <w:autoSpaceDE w:val="0"/>
        <w:autoSpaceDN w:val="0"/>
        <w:adjustRightInd w:val="0"/>
        <w:rPr>
          <w:bCs/>
          <w:color w:val="000000"/>
          <w:sz w:val="18"/>
          <w:szCs w:val="18"/>
        </w:rPr>
      </w:pPr>
    </w:p>
    <w:p w14:paraId="363A0D46" w14:textId="77777777" w:rsidR="000B5684" w:rsidRPr="002C748C" w:rsidRDefault="000B5684" w:rsidP="00F2491E">
      <w:pPr>
        <w:pStyle w:val="Listenabsatz"/>
        <w:numPr>
          <w:ilvl w:val="0"/>
          <w:numId w:val="2"/>
        </w:numPr>
        <w:autoSpaceDE w:val="0"/>
        <w:autoSpaceDN w:val="0"/>
        <w:adjustRightInd w:val="0"/>
        <w:spacing w:before="120" w:line="300" w:lineRule="auto"/>
        <w:jc w:val="left"/>
        <w:rPr>
          <w:b/>
          <w:color w:val="000000"/>
          <w:sz w:val="26"/>
          <w:szCs w:val="26"/>
        </w:rPr>
      </w:pPr>
      <w:r w:rsidRPr="002C748C">
        <w:rPr>
          <w:b/>
          <w:bCs/>
          <w:color w:val="000000"/>
          <w:sz w:val="26"/>
          <w:szCs w:val="26"/>
        </w:rPr>
        <w:t>Persönl</w:t>
      </w:r>
      <w:r w:rsidR="002C748C">
        <w:rPr>
          <w:b/>
          <w:bCs/>
          <w:color w:val="000000"/>
          <w:sz w:val="26"/>
          <w:szCs w:val="26"/>
        </w:rPr>
        <w:t>iche Erklärung und Unterschrift</w:t>
      </w:r>
    </w:p>
    <w:p w14:paraId="6C1BFC7C" w14:textId="77777777" w:rsidR="000B5684" w:rsidRDefault="000B5684" w:rsidP="00F2491E">
      <w:pPr>
        <w:autoSpaceDE w:val="0"/>
        <w:autoSpaceDN w:val="0"/>
        <w:adjustRightInd w:val="0"/>
        <w:rPr>
          <w:color w:val="000000"/>
          <w:sz w:val="18"/>
          <w:szCs w:val="18"/>
        </w:rPr>
      </w:pPr>
      <w:r w:rsidRPr="000B5684">
        <w:rPr>
          <w:color w:val="000000"/>
          <w:sz w:val="18"/>
          <w:szCs w:val="18"/>
        </w:rPr>
        <w:t>Ich erkläre, dass ich alle Angaben</w:t>
      </w:r>
      <w:r w:rsidR="002C748C">
        <w:rPr>
          <w:color w:val="000000"/>
          <w:sz w:val="18"/>
          <w:szCs w:val="18"/>
        </w:rPr>
        <w:t xml:space="preserve"> </w:t>
      </w:r>
      <w:r w:rsidRPr="000B5684">
        <w:rPr>
          <w:color w:val="000000"/>
          <w:sz w:val="18"/>
          <w:szCs w:val="18"/>
        </w:rPr>
        <w:t>nach bestem Wissen und Gewissen gemacht habe</w:t>
      </w:r>
      <w:r w:rsidR="009C5FE3">
        <w:rPr>
          <w:color w:val="000000"/>
          <w:sz w:val="18"/>
          <w:szCs w:val="18"/>
        </w:rPr>
        <w:t>,</w:t>
      </w:r>
      <w:r w:rsidRPr="000B5684">
        <w:rPr>
          <w:color w:val="000000"/>
          <w:sz w:val="18"/>
          <w:szCs w:val="18"/>
        </w:rPr>
        <w:t xml:space="preserve"> sie durch entspre</w:t>
      </w:r>
      <w:r w:rsidR="002C748C">
        <w:rPr>
          <w:color w:val="000000"/>
          <w:sz w:val="18"/>
          <w:szCs w:val="18"/>
        </w:rPr>
        <w:t>chende Unterla</w:t>
      </w:r>
      <w:r w:rsidR="009C5FE3">
        <w:rPr>
          <w:color w:val="000000"/>
          <w:sz w:val="18"/>
          <w:szCs w:val="18"/>
        </w:rPr>
        <w:t>gen belegen kann und die Hinweise zur Beratung zu</w:t>
      </w:r>
      <w:r w:rsidR="000D46F3">
        <w:rPr>
          <w:color w:val="000000"/>
          <w:sz w:val="18"/>
          <w:szCs w:val="18"/>
        </w:rPr>
        <w:t>r</w:t>
      </w:r>
      <w:r w:rsidR="009C5FE3">
        <w:rPr>
          <w:color w:val="000000"/>
          <w:sz w:val="18"/>
          <w:szCs w:val="18"/>
        </w:rPr>
        <w:t xml:space="preserve"> Kenntnis genommen habe.</w:t>
      </w:r>
    </w:p>
    <w:p w14:paraId="08B21AE2" w14:textId="77777777" w:rsidR="00CD38F0" w:rsidRPr="000B5684" w:rsidRDefault="00CD38F0" w:rsidP="00F2491E">
      <w:pPr>
        <w:autoSpaceDE w:val="0"/>
        <w:autoSpaceDN w:val="0"/>
        <w:adjustRightInd w:val="0"/>
        <w:rPr>
          <w:color w:val="000000"/>
          <w:sz w:val="18"/>
          <w:szCs w:val="18"/>
        </w:rPr>
      </w:pPr>
    </w:p>
    <w:p w14:paraId="33BE1111" w14:textId="77777777" w:rsidR="000B5684" w:rsidRDefault="000B5684" w:rsidP="00F2491E">
      <w:pPr>
        <w:autoSpaceDE w:val="0"/>
        <w:autoSpaceDN w:val="0"/>
        <w:adjustRightInd w:val="0"/>
        <w:rPr>
          <w:color w:val="000000"/>
          <w:sz w:val="18"/>
          <w:szCs w:val="18"/>
        </w:rPr>
      </w:pPr>
      <w:r w:rsidRPr="000B5684">
        <w:rPr>
          <w:color w:val="000000"/>
          <w:sz w:val="18"/>
          <w:szCs w:val="18"/>
        </w:rPr>
        <w:t>Ich erkläre ferner, dass ich die Anwendung der Verordnung (E</w:t>
      </w:r>
      <w:r w:rsidR="00FD5896">
        <w:rPr>
          <w:color w:val="000000"/>
          <w:sz w:val="18"/>
          <w:szCs w:val="18"/>
        </w:rPr>
        <w:t>U</w:t>
      </w:r>
      <w:r w:rsidRPr="000B5684">
        <w:rPr>
          <w:color w:val="000000"/>
          <w:sz w:val="18"/>
          <w:szCs w:val="18"/>
        </w:rPr>
        <w:t>) Nr. 1407/2013 der Kommission vom 18. Dezember 2013</w:t>
      </w:r>
      <w:r w:rsidR="00FD5896">
        <w:rPr>
          <w:rStyle w:val="Funotenzeichen"/>
          <w:color w:val="000000"/>
          <w:sz w:val="18"/>
          <w:szCs w:val="18"/>
        </w:rPr>
        <w:footnoteReference w:id="1"/>
      </w:r>
      <w:r w:rsidRPr="000B5684">
        <w:rPr>
          <w:color w:val="000000"/>
          <w:sz w:val="18"/>
          <w:szCs w:val="18"/>
        </w:rPr>
        <w:t xml:space="preserve"> als Rechtsgrundlage anerkenne und </w:t>
      </w:r>
      <w:r w:rsidR="00F13C5B" w:rsidRPr="00574B91">
        <w:rPr>
          <w:color w:val="000000"/>
          <w:sz w:val="18"/>
          <w:szCs w:val="18"/>
        </w:rPr>
        <w:t>durch die Fördermaßnahme</w:t>
      </w:r>
      <w:r w:rsidR="00F13C5B">
        <w:rPr>
          <w:color w:val="000000"/>
          <w:sz w:val="18"/>
          <w:szCs w:val="18"/>
        </w:rPr>
        <w:t xml:space="preserve"> </w:t>
      </w:r>
      <w:r w:rsidRPr="000B5684">
        <w:rPr>
          <w:color w:val="000000"/>
          <w:sz w:val="18"/>
          <w:szCs w:val="18"/>
        </w:rPr>
        <w:t>die geltenden Fördergren</w:t>
      </w:r>
      <w:r w:rsidR="009C5FE3">
        <w:rPr>
          <w:color w:val="000000"/>
          <w:sz w:val="18"/>
          <w:szCs w:val="18"/>
        </w:rPr>
        <w:t>zen nicht überschritten werden.</w:t>
      </w:r>
    </w:p>
    <w:p w14:paraId="1DA17F29" w14:textId="77777777" w:rsidR="00411A6B" w:rsidRDefault="00411A6B" w:rsidP="00F2491E">
      <w:pPr>
        <w:autoSpaceDE w:val="0"/>
        <w:autoSpaceDN w:val="0"/>
        <w:adjustRightInd w:val="0"/>
        <w:rPr>
          <w:color w:val="000000"/>
          <w:sz w:val="18"/>
          <w:szCs w:val="18"/>
        </w:rPr>
      </w:pPr>
    </w:p>
    <w:p w14:paraId="57981465" w14:textId="77777777" w:rsidR="00CD38F0" w:rsidRDefault="00CD38F0" w:rsidP="00F2491E">
      <w:pPr>
        <w:autoSpaceDE w:val="0"/>
        <w:autoSpaceDN w:val="0"/>
        <w:adjustRightInd w:val="0"/>
        <w:rPr>
          <w:color w:val="000000"/>
          <w:sz w:val="18"/>
          <w:szCs w:val="18"/>
        </w:rPr>
      </w:pPr>
    </w:p>
    <w:p w14:paraId="005351FE" w14:textId="77777777" w:rsidR="000B5684" w:rsidRDefault="000B5684" w:rsidP="00F2491E">
      <w:pPr>
        <w:autoSpaceDE w:val="0"/>
        <w:autoSpaceDN w:val="0"/>
        <w:adjustRightInd w:val="0"/>
        <w:rPr>
          <w:color w:val="000000"/>
          <w:sz w:val="18"/>
          <w:szCs w:val="18"/>
        </w:rPr>
      </w:pPr>
    </w:p>
    <w:tbl>
      <w:tblPr>
        <w:tblStyle w:val="Tabellenraster"/>
        <w:tblW w:w="0" w:type="auto"/>
        <w:tblLook w:val="04A0" w:firstRow="1" w:lastRow="0" w:firstColumn="1" w:lastColumn="0" w:noHBand="0" w:noVBand="1"/>
      </w:tblPr>
      <w:tblGrid>
        <w:gridCol w:w="4605"/>
        <w:gridCol w:w="4605"/>
      </w:tblGrid>
      <w:tr w:rsidR="00CD7E0A" w:rsidRPr="00CD7E0A" w14:paraId="309400B1" w14:textId="77777777" w:rsidTr="00CD7E0A">
        <w:tc>
          <w:tcPr>
            <w:tcW w:w="4605" w:type="dxa"/>
            <w:tcBorders>
              <w:top w:val="nil"/>
              <w:bottom w:val="nil"/>
            </w:tcBorders>
          </w:tcPr>
          <w:p w14:paraId="177D34F3" w14:textId="77777777" w:rsidR="00CD7E0A" w:rsidRDefault="00CD7E0A" w:rsidP="00F2491E">
            <w:pPr>
              <w:autoSpaceDE w:val="0"/>
              <w:autoSpaceDN w:val="0"/>
              <w:adjustRightInd w:val="0"/>
              <w:jc w:val="left"/>
              <w:rPr>
                <w:color w:val="000000"/>
                <w:sz w:val="17"/>
                <w:szCs w:val="17"/>
              </w:rPr>
            </w:pPr>
            <w:permStart w:id="157244849" w:edGrp="everyone"/>
            <w:r w:rsidRPr="00CD7E0A">
              <w:rPr>
                <w:color w:val="000000"/>
                <w:sz w:val="17"/>
                <w:szCs w:val="17"/>
              </w:rPr>
              <w:t>Datum</w:t>
            </w:r>
          </w:p>
          <w:p w14:paraId="3965002F" w14:textId="77777777" w:rsidR="00CD7E0A" w:rsidRPr="00CD7E0A" w:rsidRDefault="00CD7E0A" w:rsidP="00F2491E">
            <w:pPr>
              <w:autoSpaceDE w:val="0"/>
              <w:autoSpaceDN w:val="0"/>
              <w:adjustRightInd w:val="0"/>
              <w:jc w:val="left"/>
              <w:rPr>
                <w:color w:val="000000"/>
                <w:sz w:val="17"/>
                <w:szCs w:val="17"/>
              </w:rPr>
            </w:pPr>
          </w:p>
        </w:tc>
        <w:tc>
          <w:tcPr>
            <w:tcW w:w="4605" w:type="dxa"/>
            <w:tcBorders>
              <w:top w:val="nil"/>
              <w:bottom w:val="nil"/>
              <w:right w:val="nil"/>
            </w:tcBorders>
          </w:tcPr>
          <w:p w14:paraId="72C4CBDE" w14:textId="77777777" w:rsidR="00CD7E0A" w:rsidRDefault="00CD7E0A" w:rsidP="00F2491E">
            <w:pPr>
              <w:autoSpaceDE w:val="0"/>
              <w:autoSpaceDN w:val="0"/>
              <w:adjustRightInd w:val="0"/>
              <w:jc w:val="left"/>
              <w:rPr>
                <w:color w:val="000000"/>
                <w:sz w:val="17"/>
                <w:szCs w:val="17"/>
              </w:rPr>
            </w:pPr>
            <w:r w:rsidRPr="00CD7E0A">
              <w:rPr>
                <w:color w:val="000000"/>
                <w:sz w:val="17"/>
                <w:szCs w:val="17"/>
              </w:rPr>
              <w:t>Unterschrift</w:t>
            </w:r>
          </w:p>
          <w:p w14:paraId="02CDE9EE" w14:textId="77777777" w:rsidR="00CD7E0A" w:rsidRPr="00CD7E0A" w:rsidRDefault="00CD7E0A" w:rsidP="00F2491E">
            <w:pPr>
              <w:autoSpaceDE w:val="0"/>
              <w:autoSpaceDN w:val="0"/>
              <w:adjustRightInd w:val="0"/>
              <w:jc w:val="left"/>
              <w:rPr>
                <w:color w:val="000000"/>
                <w:sz w:val="17"/>
                <w:szCs w:val="17"/>
              </w:rPr>
            </w:pPr>
          </w:p>
        </w:tc>
      </w:tr>
      <w:tr w:rsidR="00CD7E0A" w:rsidRPr="00CD7E0A" w14:paraId="37ADDC81" w14:textId="77777777" w:rsidTr="0025095D">
        <w:tc>
          <w:tcPr>
            <w:tcW w:w="4605" w:type="dxa"/>
            <w:tcBorders>
              <w:top w:val="nil"/>
            </w:tcBorders>
            <w:vAlign w:val="center"/>
          </w:tcPr>
          <w:p w14:paraId="38EB46BE" w14:textId="77777777" w:rsidR="00CD7E0A" w:rsidRPr="00CD7E0A" w:rsidRDefault="00CD7E0A" w:rsidP="00F2491E">
            <w:pPr>
              <w:autoSpaceDE w:val="0"/>
              <w:autoSpaceDN w:val="0"/>
              <w:adjustRightInd w:val="0"/>
              <w:spacing w:line="360" w:lineRule="auto"/>
              <w:jc w:val="left"/>
              <w:rPr>
                <w:color w:val="000000"/>
                <w:sz w:val="22"/>
                <w:szCs w:val="22"/>
              </w:rPr>
            </w:pPr>
          </w:p>
        </w:tc>
        <w:tc>
          <w:tcPr>
            <w:tcW w:w="4605" w:type="dxa"/>
            <w:tcBorders>
              <w:top w:val="nil"/>
              <w:right w:val="nil"/>
            </w:tcBorders>
            <w:vAlign w:val="center"/>
          </w:tcPr>
          <w:p w14:paraId="3505B998" w14:textId="77777777" w:rsidR="00CD7E0A" w:rsidRPr="00CD7E0A" w:rsidRDefault="00CD7E0A" w:rsidP="00F2491E">
            <w:pPr>
              <w:autoSpaceDE w:val="0"/>
              <w:autoSpaceDN w:val="0"/>
              <w:adjustRightInd w:val="0"/>
              <w:spacing w:line="360" w:lineRule="auto"/>
              <w:jc w:val="left"/>
              <w:rPr>
                <w:color w:val="000000"/>
                <w:sz w:val="22"/>
                <w:szCs w:val="22"/>
              </w:rPr>
            </w:pPr>
          </w:p>
        </w:tc>
      </w:tr>
      <w:permEnd w:id="157244849"/>
    </w:tbl>
    <w:p w14:paraId="23F10400" w14:textId="77777777" w:rsidR="000B5684" w:rsidRDefault="000B5684" w:rsidP="00F2491E">
      <w:pPr>
        <w:autoSpaceDE w:val="0"/>
        <w:autoSpaceDN w:val="0"/>
        <w:adjustRightInd w:val="0"/>
        <w:rPr>
          <w:color w:val="000000"/>
          <w:sz w:val="18"/>
          <w:szCs w:val="18"/>
        </w:rPr>
      </w:pPr>
    </w:p>
    <w:sectPr w:rsidR="000B5684" w:rsidSect="00E97199">
      <w:footerReference w:type="default" r:id="rId9"/>
      <w:headerReference w:type="first" r:id="rId10"/>
      <w:pgSz w:w="11906" w:h="16838"/>
      <w:pgMar w:top="851" w:right="1274"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5681" w14:textId="77777777" w:rsidR="00762853" w:rsidRDefault="00762853" w:rsidP="00B008FD">
      <w:r>
        <w:separator/>
      </w:r>
    </w:p>
  </w:endnote>
  <w:endnote w:type="continuationSeparator" w:id="0">
    <w:p w14:paraId="603E3FF7" w14:textId="77777777" w:rsidR="00762853" w:rsidRDefault="00762853" w:rsidP="00B0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undesSans Office">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D519" w14:textId="77777777" w:rsidR="004F0E40" w:rsidRPr="0001512D" w:rsidRDefault="004F0E40">
    <w:pPr>
      <w:pStyle w:val="Fuzeile"/>
      <w:jc w:val="center"/>
      <w:rPr>
        <w:sz w:val="18"/>
        <w:szCs w:val="18"/>
      </w:rPr>
    </w:pPr>
    <w:r w:rsidRPr="0001512D">
      <w:rPr>
        <w:sz w:val="18"/>
        <w:szCs w:val="18"/>
      </w:rPr>
      <w:t xml:space="preserve">Seite </w:t>
    </w:r>
    <w:sdt>
      <w:sdtPr>
        <w:rPr>
          <w:sz w:val="18"/>
          <w:szCs w:val="18"/>
        </w:rPr>
        <w:id w:val="-1487553623"/>
        <w:docPartObj>
          <w:docPartGallery w:val="Page Numbers (Bottom of Page)"/>
          <w:docPartUnique/>
        </w:docPartObj>
      </w:sdtPr>
      <w:sdtContent>
        <w:r w:rsidRPr="0001512D">
          <w:rPr>
            <w:sz w:val="18"/>
            <w:szCs w:val="18"/>
          </w:rPr>
          <w:fldChar w:fldCharType="begin"/>
        </w:r>
        <w:r w:rsidRPr="0001512D">
          <w:rPr>
            <w:sz w:val="18"/>
            <w:szCs w:val="18"/>
          </w:rPr>
          <w:instrText>PAGE   \* MERGEFORMAT</w:instrText>
        </w:r>
        <w:r w:rsidRPr="0001512D">
          <w:rPr>
            <w:sz w:val="18"/>
            <w:szCs w:val="18"/>
          </w:rPr>
          <w:fldChar w:fldCharType="separate"/>
        </w:r>
        <w:r w:rsidR="003819D8">
          <w:rPr>
            <w:noProof/>
            <w:sz w:val="18"/>
            <w:szCs w:val="18"/>
          </w:rPr>
          <w:t>2</w:t>
        </w:r>
        <w:r w:rsidRPr="0001512D">
          <w:rPr>
            <w:sz w:val="18"/>
            <w:szCs w:val="18"/>
          </w:rPr>
          <w:fldChar w:fldCharType="end"/>
        </w:r>
        <w:r w:rsidRPr="0001512D">
          <w:rPr>
            <w:sz w:val="18"/>
            <w:szCs w:val="18"/>
          </w:rPr>
          <w:t xml:space="preserve"> vo</w:t>
        </w:r>
        <w:r>
          <w:rPr>
            <w:sz w:val="18"/>
            <w:szCs w:val="18"/>
          </w:rPr>
          <w:t>n</w:t>
        </w:r>
        <w:r w:rsidRPr="0001512D">
          <w:rPr>
            <w:sz w:val="18"/>
            <w:szCs w:val="18"/>
          </w:rPr>
          <w:t xml:space="preserve">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857E" w14:textId="77777777" w:rsidR="00762853" w:rsidRDefault="00762853" w:rsidP="00B008FD">
      <w:r>
        <w:separator/>
      </w:r>
    </w:p>
  </w:footnote>
  <w:footnote w:type="continuationSeparator" w:id="0">
    <w:p w14:paraId="5B093C77" w14:textId="77777777" w:rsidR="00762853" w:rsidRDefault="00762853" w:rsidP="00B008FD">
      <w:r>
        <w:continuationSeparator/>
      </w:r>
    </w:p>
  </w:footnote>
  <w:footnote w:id="1">
    <w:p w14:paraId="0E2C1951" w14:textId="77777777" w:rsidR="00FD5896" w:rsidRPr="00A410AF" w:rsidRDefault="00FD5896">
      <w:pPr>
        <w:pStyle w:val="Funotentext"/>
        <w:rPr>
          <w:sz w:val="16"/>
        </w:rPr>
      </w:pPr>
      <w:r w:rsidRPr="00A410AF">
        <w:rPr>
          <w:rStyle w:val="Funotenzeichen"/>
          <w:sz w:val="16"/>
        </w:rPr>
        <w:footnoteRef/>
      </w:r>
      <w:r w:rsidRPr="00A410AF">
        <w:rPr>
          <w:sz w:val="16"/>
        </w:rPr>
        <w:t xml:space="preserve"> Amtsblatt der EU Nr. L352/1 vom 24. Dezember 2013</w:t>
      </w:r>
    </w:p>
    <w:p w14:paraId="4CD3EE39" w14:textId="77777777" w:rsidR="00FD5896" w:rsidRDefault="00FD589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050E" w14:textId="77777777" w:rsidR="00E97199" w:rsidRDefault="00E97199">
    <w:pPr>
      <w:pStyle w:val="Kopfzeile"/>
    </w:pPr>
    <w:r>
      <w:rPr>
        <w:rFonts w:ascii="Arial Black" w:hAnsi="Arial Black"/>
        <w:noProof/>
        <w:sz w:val="20"/>
        <w:lang w:eastAsia="de-DE"/>
      </w:rPr>
      <w:drawing>
        <wp:anchor distT="0" distB="0" distL="114300" distR="114300" simplePos="0" relativeHeight="251661312" behindDoc="1" locked="0" layoutInCell="1" allowOverlap="1" wp14:anchorId="628D68D7" wp14:editId="65FBF67D">
          <wp:simplePos x="0" y="0"/>
          <wp:positionH relativeFrom="column">
            <wp:posOffset>3373755</wp:posOffset>
          </wp:positionH>
          <wp:positionV relativeFrom="paragraph">
            <wp:posOffset>-284480</wp:posOffset>
          </wp:positionV>
          <wp:extent cx="2762250" cy="333375"/>
          <wp:effectExtent l="0" t="0" r="0" b="9525"/>
          <wp:wrapTight wrapText="bothSides">
            <wp:wrapPolygon edited="0">
              <wp:start x="0" y="0"/>
              <wp:lineTo x="0" y="20983"/>
              <wp:lineTo x="21451" y="20983"/>
              <wp:lineTo x="21451" y="0"/>
              <wp:lineTo x="0" y="0"/>
            </wp:wrapPolygon>
          </wp:wrapTight>
          <wp:docPr id="2" name="Grafik 2" descr="HWK_FFO_G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K_FFO_GR_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BEE"/>
    <w:multiLevelType w:val="hybridMultilevel"/>
    <w:tmpl w:val="8CA4DF6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BCC7226"/>
    <w:multiLevelType w:val="hybridMultilevel"/>
    <w:tmpl w:val="47FE4D6C"/>
    <w:lvl w:ilvl="0" w:tplc="ED72F742">
      <w:start w:val="1"/>
      <w:numFmt w:val="decimal"/>
      <w:lvlText w:val="%1)"/>
      <w:lvlJc w:val="left"/>
      <w:pPr>
        <w:ind w:left="360" w:hanging="360"/>
      </w:pPr>
      <w:rPr>
        <w:rFonts w:hint="default"/>
        <w:b/>
        <w:color w:val="auto"/>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04125186">
    <w:abstractNumId w:val="0"/>
  </w:num>
  <w:num w:numId="2" w16cid:durableId="423957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cumentProtection w:edit="readOnly"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D1"/>
    <w:rsid w:val="00011A05"/>
    <w:rsid w:val="0001512D"/>
    <w:rsid w:val="000208FA"/>
    <w:rsid w:val="000358B3"/>
    <w:rsid w:val="00037CE2"/>
    <w:rsid w:val="00050F10"/>
    <w:rsid w:val="000B5684"/>
    <w:rsid w:val="000D4471"/>
    <w:rsid w:val="000D46F3"/>
    <w:rsid w:val="00116FE9"/>
    <w:rsid w:val="0013348B"/>
    <w:rsid w:val="001405B1"/>
    <w:rsid w:val="0016774A"/>
    <w:rsid w:val="0022061F"/>
    <w:rsid w:val="00222C86"/>
    <w:rsid w:val="0025095D"/>
    <w:rsid w:val="00276D35"/>
    <w:rsid w:val="0029264C"/>
    <w:rsid w:val="002A52E9"/>
    <w:rsid w:val="002C748C"/>
    <w:rsid w:val="00311485"/>
    <w:rsid w:val="0031485F"/>
    <w:rsid w:val="003177D5"/>
    <w:rsid w:val="00366B1F"/>
    <w:rsid w:val="0037557D"/>
    <w:rsid w:val="00375897"/>
    <w:rsid w:val="003769F5"/>
    <w:rsid w:val="003819D8"/>
    <w:rsid w:val="00385C29"/>
    <w:rsid w:val="003E3957"/>
    <w:rsid w:val="00411A6B"/>
    <w:rsid w:val="00460940"/>
    <w:rsid w:val="00485E12"/>
    <w:rsid w:val="004C7888"/>
    <w:rsid w:val="004D3678"/>
    <w:rsid w:val="004F0E40"/>
    <w:rsid w:val="00530C88"/>
    <w:rsid w:val="0053467B"/>
    <w:rsid w:val="00550221"/>
    <w:rsid w:val="005634C6"/>
    <w:rsid w:val="00574B91"/>
    <w:rsid w:val="005F200B"/>
    <w:rsid w:val="0060186D"/>
    <w:rsid w:val="00637C4D"/>
    <w:rsid w:val="006460A5"/>
    <w:rsid w:val="00646F24"/>
    <w:rsid w:val="006546CF"/>
    <w:rsid w:val="006D796E"/>
    <w:rsid w:val="006E1C0C"/>
    <w:rsid w:val="006E44DF"/>
    <w:rsid w:val="00706116"/>
    <w:rsid w:val="00762853"/>
    <w:rsid w:val="007807ED"/>
    <w:rsid w:val="00795E4C"/>
    <w:rsid w:val="007B7F16"/>
    <w:rsid w:val="007D1BB2"/>
    <w:rsid w:val="007D37C6"/>
    <w:rsid w:val="007F5481"/>
    <w:rsid w:val="0080182D"/>
    <w:rsid w:val="008046EB"/>
    <w:rsid w:val="00835664"/>
    <w:rsid w:val="00845CD1"/>
    <w:rsid w:val="008B08A9"/>
    <w:rsid w:val="00926229"/>
    <w:rsid w:val="00931B85"/>
    <w:rsid w:val="00942CA2"/>
    <w:rsid w:val="009A3C71"/>
    <w:rsid w:val="009C5FE3"/>
    <w:rsid w:val="009D087A"/>
    <w:rsid w:val="009D6B1E"/>
    <w:rsid w:val="009E2E6F"/>
    <w:rsid w:val="00A410AF"/>
    <w:rsid w:val="00A73AA3"/>
    <w:rsid w:val="00AB2D7C"/>
    <w:rsid w:val="00AE09C7"/>
    <w:rsid w:val="00B008FD"/>
    <w:rsid w:val="00B23E58"/>
    <w:rsid w:val="00B30FD6"/>
    <w:rsid w:val="00B50AB5"/>
    <w:rsid w:val="00B50C0F"/>
    <w:rsid w:val="00B55FC8"/>
    <w:rsid w:val="00B708DD"/>
    <w:rsid w:val="00B836B2"/>
    <w:rsid w:val="00B83881"/>
    <w:rsid w:val="00C26ADE"/>
    <w:rsid w:val="00C77E57"/>
    <w:rsid w:val="00C835A0"/>
    <w:rsid w:val="00CB44C1"/>
    <w:rsid w:val="00CD38F0"/>
    <w:rsid w:val="00CD7E0A"/>
    <w:rsid w:val="00CE2C00"/>
    <w:rsid w:val="00D61B01"/>
    <w:rsid w:val="00DA212E"/>
    <w:rsid w:val="00DA2568"/>
    <w:rsid w:val="00DB25CA"/>
    <w:rsid w:val="00E056A0"/>
    <w:rsid w:val="00E2316B"/>
    <w:rsid w:val="00E376E3"/>
    <w:rsid w:val="00E44D68"/>
    <w:rsid w:val="00E475F7"/>
    <w:rsid w:val="00E54D8C"/>
    <w:rsid w:val="00E96CFF"/>
    <w:rsid w:val="00E97199"/>
    <w:rsid w:val="00F13C5B"/>
    <w:rsid w:val="00F2491E"/>
    <w:rsid w:val="00F429AF"/>
    <w:rsid w:val="00F5373E"/>
    <w:rsid w:val="00F72EB9"/>
    <w:rsid w:val="00FD5896"/>
    <w:rsid w:val="00FE7862"/>
    <w:rsid w:val="00FF0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00567"/>
  <w15:docId w15:val="{837E7078-EC98-4587-BC52-FD4529E9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5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45CD1"/>
    <w:pPr>
      <w:autoSpaceDE w:val="0"/>
      <w:autoSpaceDN w:val="0"/>
      <w:adjustRightInd w:val="0"/>
      <w:jc w:val="left"/>
    </w:pPr>
    <w:rPr>
      <w:rFonts w:ascii="BundesSans Office" w:hAnsi="BundesSans Office" w:cs="BundesSans Office"/>
      <w:color w:val="000000"/>
    </w:rPr>
  </w:style>
  <w:style w:type="character" w:customStyle="1" w:styleId="berschrift1Zchn">
    <w:name w:val="Überschrift 1 Zchn"/>
    <w:basedOn w:val="Absatz-Standardschriftart"/>
    <w:link w:val="berschrift1"/>
    <w:uiPriority w:val="9"/>
    <w:rsid w:val="00845CD1"/>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845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B008FD"/>
    <w:pPr>
      <w:tabs>
        <w:tab w:val="center" w:pos="4536"/>
        <w:tab w:val="right" w:pos="9072"/>
      </w:tabs>
    </w:pPr>
  </w:style>
  <w:style w:type="character" w:customStyle="1" w:styleId="KopfzeileZchn">
    <w:name w:val="Kopfzeile Zchn"/>
    <w:basedOn w:val="Absatz-Standardschriftart"/>
    <w:link w:val="Kopfzeile"/>
    <w:uiPriority w:val="99"/>
    <w:rsid w:val="00B008FD"/>
  </w:style>
  <w:style w:type="paragraph" w:styleId="Fuzeile">
    <w:name w:val="footer"/>
    <w:basedOn w:val="Standard"/>
    <w:link w:val="FuzeileZchn"/>
    <w:uiPriority w:val="99"/>
    <w:unhideWhenUsed/>
    <w:rsid w:val="00B008FD"/>
    <w:pPr>
      <w:tabs>
        <w:tab w:val="center" w:pos="4536"/>
        <w:tab w:val="right" w:pos="9072"/>
      </w:tabs>
    </w:pPr>
  </w:style>
  <w:style w:type="character" w:customStyle="1" w:styleId="FuzeileZchn">
    <w:name w:val="Fußzeile Zchn"/>
    <w:basedOn w:val="Absatz-Standardschriftart"/>
    <w:link w:val="Fuzeile"/>
    <w:uiPriority w:val="99"/>
    <w:rsid w:val="00B008FD"/>
  </w:style>
  <w:style w:type="paragraph" w:styleId="Listenabsatz">
    <w:name w:val="List Paragraph"/>
    <w:basedOn w:val="Standard"/>
    <w:uiPriority w:val="34"/>
    <w:qFormat/>
    <w:rsid w:val="002C748C"/>
    <w:pPr>
      <w:ind w:left="720"/>
      <w:contextualSpacing/>
    </w:pPr>
  </w:style>
  <w:style w:type="paragraph" w:styleId="Sprechblasentext">
    <w:name w:val="Balloon Text"/>
    <w:basedOn w:val="Standard"/>
    <w:link w:val="SprechblasentextZchn"/>
    <w:uiPriority w:val="99"/>
    <w:semiHidden/>
    <w:unhideWhenUsed/>
    <w:rsid w:val="00530C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C88"/>
    <w:rPr>
      <w:rFonts w:ascii="Tahoma" w:hAnsi="Tahoma" w:cs="Tahoma"/>
      <w:sz w:val="16"/>
      <w:szCs w:val="16"/>
    </w:rPr>
  </w:style>
  <w:style w:type="paragraph" w:styleId="Funotentext">
    <w:name w:val="footnote text"/>
    <w:basedOn w:val="Standard"/>
    <w:link w:val="FunotentextZchn"/>
    <w:uiPriority w:val="99"/>
    <w:semiHidden/>
    <w:unhideWhenUsed/>
    <w:rsid w:val="00FD5896"/>
    <w:rPr>
      <w:sz w:val="20"/>
      <w:szCs w:val="20"/>
    </w:rPr>
  </w:style>
  <w:style w:type="character" w:customStyle="1" w:styleId="FunotentextZchn">
    <w:name w:val="Fußnotentext Zchn"/>
    <w:basedOn w:val="Absatz-Standardschriftart"/>
    <w:link w:val="Funotentext"/>
    <w:uiPriority w:val="99"/>
    <w:semiHidden/>
    <w:rsid w:val="00FD5896"/>
    <w:rPr>
      <w:sz w:val="20"/>
      <w:szCs w:val="20"/>
    </w:rPr>
  </w:style>
  <w:style w:type="character" w:styleId="Funotenzeichen">
    <w:name w:val="footnote reference"/>
    <w:basedOn w:val="Absatz-Standardschriftart"/>
    <w:uiPriority w:val="99"/>
    <w:semiHidden/>
    <w:unhideWhenUsed/>
    <w:rsid w:val="00FD5896"/>
    <w:rPr>
      <w:vertAlign w:val="superscript"/>
    </w:rPr>
  </w:style>
  <w:style w:type="paragraph" w:styleId="Endnotentext">
    <w:name w:val="endnote text"/>
    <w:basedOn w:val="Standard"/>
    <w:link w:val="EndnotentextZchn"/>
    <w:uiPriority w:val="99"/>
    <w:semiHidden/>
    <w:unhideWhenUsed/>
    <w:rsid w:val="00AB2D7C"/>
    <w:rPr>
      <w:sz w:val="20"/>
      <w:szCs w:val="20"/>
    </w:rPr>
  </w:style>
  <w:style w:type="character" w:customStyle="1" w:styleId="EndnotentextZchn">
    <w:name w:val="Endnotentext Zchn"/>
    <w:basedOn w:val="Absatz-Standardschriftart"/>
    <w:link w:val="Endnotentext"/>
    <w:uiPriority w:val="99"/>
    <w:semiHidden/>
    <w:rsid w:val="00AB2D7C"/>
    <w:rPr>
      <w:sz w:val="20"/>
      <w:szCs w:val="20"/>
    </w:rPr>
  </w:style>
  <w:style w:type="character" w:styleId="Endnotenzeichen">
    <w:name w:val="endnote reference"/>
    <w:basedOn w:val="Absatz-Standardschriftart"/>
    <w:uiPriority w:val="99"/>
    <w:semiHidden/>
    <w:unhideWhenUsed/>
    <w:rsid w:val="00AB2D7C"/>
    <w:rPr>
      <w:vertAlign w:val="superscript"/>
    </w:rPr>
  </w:style>
  <w:style w:type="character" w:styleId="Hyperlink">
    <w:name w:val="Hyperlink"/>
    <w:basedOn w:val="Absatz-Standardschriftart"/>
    <w:uiPriority w:val="99"/>
    <w:semiHidden/>
    <w:unhideWhenUsed/>
    <w:rsid w:val="00376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hwk-ff.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B602-61B9-4DD0-8928-35393AC2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Jurcevic, Malena</dc:creator>
  <cp:lastModifiedBy>Andrea Rohrberg</cp:lastModifiedBy>
  <cp:revision>2</cp:revision>
  <cp:lastPrinted>2019-02-13T08:20:00Z</cp:lastPrinted>
  <dcterms:created xsi:type="dcterms:W3CDTF">2023-06-01T12:10:00Z</dcterms:created>
  <dcterms:modified xsi:type="dcterms:W3CDTF">2023-06-01T12:10:00Z</dcterms:modified>
</cp:coreProperties>
</file>